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1950"/>
        <w:gridCol w:w="567"/>
        <w:gridCol w:w="2125"/>
        <w:gridCol w:w="709"/>
        <w:gridCol w:w="4534"/>
      </w:tblGrid>
      <w:tr w:rsidR="00866439" w:rsidTr="00866439">
        <w:trPr>
          <w:trHeight w:val="1748"/>
        </w:trPr>
        <w:tc>
          <w:tcPr>
            <w:tcW w:w="4644" w:type="dxa"/>
            <w:gridSpan w:val="3"/>
          </w:tcPr>
          <w:p w:rsidR="00866439" w:rsidRDefault="00866439" w:rsidP="008664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Муниципальное бюджетное дошкольное образовательное учреждение</w:t>
            </w:r>
          </w:p>
          <w:p w:rsidR="00866439" w:rsidRDefault="00866439" w:rsidP="008664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«ДЕТСКИЙ САД № 2 «МАЛИКА»</w:t>
            </w:r>
          </w:p>
          <w:p w:rsidR="00866439" w:rsidRDefault="00866439" w:rsidP="008664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С.АЛХАН-КАЛА»</w:t>
            </w:r>
          </w:p>
          <w:p w:rsidR="00866439" w:rsidRDefault="00866439" w:rsidP="008664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866439" w:rsidRDefault="00866439" w:rsidP="008664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ПОЛОЖЕНИЕ</w:t>
            </w:r>
          </w:p>
        </w:tc>
        <w:tc>
          <w:tcPr>
            <w:tcW w:w="709" w:type="dxa"/>
            <w:vMerge w:val="restart"/>
            <w:hideMark/>
          </w:tcPr>
          <w:p w:rsidR="00866439" w:rsidRDefault="00866439" w:rsidP="00866439">
            <w:pPr>
              <w:spacing w:after="0" w:line="240" w:lineRule="auto"/>
              <w:ind w:right="-95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</w:t>
            </w:r>
          </w:p>
        </w:tc>
        <w:tc>
          <w:tcPr>
            <w:tcW w:w="4536" w:type="dxa"/>
            <w:vMerge w:val="restart"/>
            <w:hideMark/>
          </w:tcPr>
          <w:p w:rsidR="00866439" w:rsidRDefault="00A00B6A" w:rsidP="00866439">
            <w:pPr>
              <w:spacing w:after="0" w:line="240" w:lineRule="auto"/>
              <w:ind w:right="-95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59547DA" wp14:editId="3AF2476C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-291465</wp:posOffset>
                  </wp:positionV>
                  <wp:extent cx="2472690" cy="1934845"/>
                  <wp:effectExtent l="0" t="0" r="0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105"/>
                          <a:stretch/>
                        </pic:blipFill>
                        <pic:spPr bwMode="auto">
                          <a:xfrm>
                            <a:off x="0" y="0"/>
                            <a:ext cx="2472690" cy="193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6643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УТВЕРЖДАЮ</w:t>
            </w:r>
          </w:p>
          <w:p w:rsidR="00866439" w:rsidRDefault="00866439" w:rsidP="00866439">
            <w:pPr>
              <w:spacing w:after="0" w:line="240" w:lineRule="auto"/>
              <w:ind w:right="-95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И.о.Заведующего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A00B6A" w:rsidRDefault="00866439" w:rsidP="00A00B6A">
            <w:pPr>
              <w:spacing w:after="0" w:line="240" w:lineRule="auto"/>
              <w:ind w:right="-95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</w:t>
            </w:r>
          </w:p>
          <w:p w:rsidR="00866439" w:rsidRDefault="00A00B6A" w:rsidP="00A00B6A">
            <w:pPr>
              <w:spacing w:after="0" w:line="240" w:lineRule="auto"/>
              <w:ind w:right="-95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6643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01.09.2025г.</w:t>
            </w:r>
          </w:p>
        </w:tc>
      </w:tr>
      <w:tr w:rsidR="00866439" w:rsidTr="00866439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6439" w:rsidRPr="00A00B6A" w:rsidRDefault="00A00B6A">
            <w:pPr>
              <w:spacing w:line="25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00B6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01.09.2025 г.</w:t>
            </w:r>
          </w:p>
        </w:tc>
        <w:tc>
          <w:tcPr>
            <w:tcW w:w="567" w:type="dxa"/>
            <w:hideMark/>
          </w:tcPr>
          <w:p w:rsidR="00866439" w:rsidRDefault="00866439">
            <w:pPr>
              <w:spacing w:line="256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6439" w:rsidRPr="00866439" w:rsidRDefault="00A00B6A">
            <w:pPr>
              <w:spacing w:line="25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709" w:type="dxa"/>
            <w:vMerge/>
            <w:vAlign w:val="center"/>
            <w:hideMark/>
          </w:tcPr>
          <w:p w:rsidR="00866439" w:rsidRDefault="0086643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866439" w:rsidRDefault="0086643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66439" w:rsidTr="00866439">
        <w:tc>
          <w:tcPr>
            <w:tcW w:w="4644" w:type="dxa"/>
            <w:gridSpan w:val="3"/>
          </w:tcPr>
          <w:p w:rsidR="00866439" w:rsidRDefault="00866439">
            <w:pPr>
              <w:spacing w:line="256" w:lineRule="auto"/>
              <w:ind w:right="-108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66439" w:rsidRDefault="0086643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:rsidR="00866439" w:rsidRDefault="0086643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A00B6A" w:rsidRDefault="00A00B6A" w:rsidP="008664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A00B6A" w:rsidRDefault="00A00B6A" w:rsidP="008664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66439" w:rsidRDefault="00DE6F48" w:rsidP="008664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 добровольных пожертвованиях </w:t>
      </w:r>
    </w:p>
    <w:p w:rsidR="00866439" w:rsidRDefault="00866439" w:rsidP="008664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муниципального</w:t>
      </w:r>
      <w:r w:rsidR="00DE6F48" w:rsidRPr="008664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дошкольного </w:t>
      </w:r>
    </w:p>
    <w:p w:rsidR="00DE6F48" w:rsidRPr="00866439" w:rsidRDefault="00DE6F48" w:rsidP="008664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образовательного учреждения</w:t>
      </w:r>
    </w:p>
    <w:p w:rsidR="00866439" w:rsidRDefault="00866439" w:rsidP="0086643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6F48" w:rsidRPr="00866439" w:rsidRDefault="00DE6F48" w:rsidP="0086643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E6F48" w:rsidRPr="00866439" w:rsidRDefault="00DE6F48" w:rsidP="00866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порядок обращения с добровольными пожертвованиями, поступающими в </w:t>
      </w:r>
      <w:r w:rsidR="00866439" w:rsidRPr="00866439">
        <w:rPr>
          <w:rFonts w:ascii="Times New Roman" w:hAnsi="Times New Roman" w:cs="Times New Roman"/>
          <w:sz w:val="28"/>
          <w:szCs w:val="24"/>
        </w:rPr>
        <w:t>Муниципальное бюджетное дошкольное образовательное учреждение</w:t>
      </w:r>
      <w:r w:rsidR="00866439" w:rsidRPr="00866439">
        <w:rPr>
          <w:rFonts w:ascii="Times New Roman" w:hAnsi="Times New Roman" w:cs="Times New Roman"/>
          <w:sz w:val="28"/>
          <w:szCs w:val="28"/>
        </w:rPr>
        <w:t xml:space="preserve"> «Детский сад № 2 «Малика» с. </w:t>
      </w:r>
      <w:proofErr w:type="spellStart"/>
      <w:r w:rsidR="00866439" w:rsidRPr="00866439">
        <w:rPr>
          <w:rFonts w:ascii="Times New Roman" w:hAnsi="Times New Roman" w:cs="Times New Roman"/>
          <w:sz w:val="28"/>
          <w:szCs w:val="28"/>
        </w:rPr>
        <w:t>Алхан</w:t>
      </w:r>
      <w:proofErr w:type="spellEnd"/>
      <w:r w:rsidR="00866439" w:rsidRPr="00866439">
        <w:rPr>
          <w:rFonts w:ascii="Times New Roman" w:hAnsi="Times New Roman" w:cs="Times New Roman"/>
          <w:sz w:val="28"/>
          <w:szCs w:val="28"/>
        </w:rPr>
        <w:t>-Кала Грозненского муниципального района»</w:t>
      </w:r>
      <w:r w:rsidRPr="00866439">
        <w:rPr>
          <w:rFonts w:ascii="Times New Roman" w:eastAsia="Times New Roman" w:hAnsi="Times New Roman" w:cs="Times New Roman"/>
          <w:sz w:val="28"/>
          <w:szCs w:val="28"/>
        </w:rPr>
        <w:t>, их учета и использования.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1.2. Положение применяется к пожертвованиям, передаваемым Учреждению физическими и юридическими лицами добровольно и без встречных обязательств со стороны Учреждения.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 xml:space="preserve">1.3. Пожертвование — безвозмездная передача Учреждению денежных средств, вещей или иного имущества для использования в общеполезных целях. Пожертвование следует отличать от платы за образовательные, </w:t>
      </w:r>
      <w:proofErr w:type="spellStart"/>
      <w:r w:rsidRPr="00866439">
        <w:rPr>
          <w:rFonts w:ascii="Times New Roman" w:eastAsia="Times New Roman" w:hAnsi="Times New Roman" w:cs="Times New Roman"/>
          <w:sz w:val="28"/>
          <w:szCs w:val="28"/>
        </w:rPr>
        <w:t>присмотровые</w:t>
      </w:r>
      <w:proofErr w:type="spellEnd"/>
      <w:r w:rsidRPr="00866439">
        <w:rPr>
          <w:rFonts w:ascii="Times New Roman" w:eastAsia="Times New Roman" w:hAnsi="Times New Roman" w:cs="Times New Roman"/>
          <w:sz w:val="28"/>
          <w:szCs w:val="28"/>
        </w:rPr>
        <w:t xml:space="preserve"> или иные услуги Учреждения: оно не заменяет такую плату и не является условием предоставления ребенку места, приема, обучения, присмотра, ухода или иных услуг.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1.4. Пожертвования оформляются с учетом законодательства Российской Федерации, устава Учреждения, документов учредителя и настоящего Положения. Если для принятия или использования конкретного имущества требуются согласование учредителя либо иные предусмотренные для Учреждения действия, Учреждение совершает их до принятия соответствующего решения.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1.5. Пожертвования принимаются исключительно на добровольной основе. Работники Учреждения не вправе устанавливать обязательные суммы, сроки или периодичность пожертвований, требовать их внесения либо связывать с ними реализацию прав воспитанников и их родителей (законных представителей).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1.6. Отказ от внесения пожертвования не может служить основанием для ограничения прав воспитанника или его родителей (законных представителей), ухудшения отношения к ребенку либо отказа в предоставлении предусмотренных законом и уставом Учреждения услуг.</w:t>
      </w:r>
    </w:p>
    <w:p w:rsidR="00A00B6A" w:rsidRPr="00A00B6A" w:rsidRDefault="00DE6F48" w:rsidP="00A0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1.7. Решение о внесении пожертвования принимает сам жертвователь. Родители (законные представители) вправе самостоятельно определить, делать ли пожертвование, в какой форме, в каком размере и на какую цель — в пределах целей, относящихся к деятельности Учреждения.</w:t>
      </w:r>
      <w:bookmarkStart w:id="0" w:name="_GoBack"/>
      <w:bookmarkEnd w:id="0"/>
    </w:p>
    <w:p w:rsidR="00DE6F48" w:rsidRPr="00866439" w:rsidRDefault="00DE6F48" w:rsidP="0086643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Цели пожертвований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2.1. Пожертвования могут передаваться для общеполезных целей, связанных с деятельностью Учреждения, в том числе на:</w:t>
      </w:r>
    </w:p>
    <w:p w:rsidR="00DE6F48" w:rsidRPr="00866439" w:rsidRDefault="00DE6F48" w:rsidP="008664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приобретение оборудования, мебели, учебных и развивающих материалов;</w:t>
      </w:r>
    </w:p>
    <w:p w:rsidR="00DE6F48" w:rsidRPr="00866439" w:rsidRDefault="00DE6F48" w:rsidP="008664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создание условий для воспитания, обучения, присмотра и ухода за детьми;</w:t>
      </w:r>
    </w:p>
    <w:p w:rsidR="00DE6F48" w:rsidRPr="00866439" w:rsidRDefault="00DE6F48" w:rsidP="008664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благоустройство помещений и территории Учреждения;</w:t>
      </w:r>
    </w:p>
    <w:p w:rsidR="00DE6F48" w:rsidRPr="00866439" w:rsidRDefault="00DE6F48" w:rsidP="008664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проведение культурных, спортивных, оздоровительных и иных мероприятий;</w:t>
      </w:r>
    </w:p>
    <w:p w:rsidR="00DE6F48" w:rsidRPr="00866439" w:rsidRDefault="00DE6F48" w:rsidP="008664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иные цели, соответствующие уставу Учреждения и законодательству Российской Федерации.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2.2. Если жертвователь указывает конкретную цель, Учреждение использует пожертвование в соответствии с этой целью. Цель целевого пожертвования должна быть сформулирована достаточно ясно, чтобы можно было определить, на что именно разрешено направить средства или имущество.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2.3. Не допускается использовать пожертвование на цели, противоречащие законодательству, уставу Учреждения или условиям договора пожертвования.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2.4. Пожертвование не предоставляет жертвователю права вмешиваться в образовательную, кадровую, финансово-хозяйственную и иную деятельность Учреждения, а также права требовать преимущества для конкретного воспитанника или семьи.</w:t>
      </w:r>
    </w:p>
    <w:p w:rsidR="00DE6F48" w:rsidRPr="00866439" w:rsidRDefault="00DE6F48" w:rsidP="00A00B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3. Способы передачи пожертвований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3.1. Денежное пожертвование может быть передано Учреждению безналичным перечислением на лицевой счет Учреждения либо иным способом, который Учреждение вправе использовать в соответствии с его статусом и установленным порядком ведения финансово-хозяйственной деятельности.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3.2. В назначении платежа рекомендуется указать: «Добровольное пожертвование на [указать цель]». Если пожертвование нецелевое, это также может быть указано в назначении платежа.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3.3. Вещи и иное имущество передаются Учреждению по договору и/или акту приема-передачи с указанием наименования, количества, основных характеристик, состояния и, если сведения имеются, стоимости имущества.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3.4. Пожертвование может быть оформлено договором пожертвования. Для целевого пожертвования в договоре указываются назначение имущества или денежных средств и порядок подтверждения их использования.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3.5. Учреждение вправе отказаться от пожертвования до его принятия, в том числе если предложенное имущество не соответствует потребностям Учреждения, его невозможно принять или использовать законным образом либо условия жертвователя не могут быть выполнены.</w:t>
      </w:r>
    </w:p>
    <w:p w:rsidR="00DE6F48" w:rsidRPr="00866439" w:rsidRDefault="00DE6F48" w:rsidP="00A00B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4. Оформление и принятие пожертвований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 xml:space="preserve">4.1. До передачи пожертвования жертвователь вправе обратиться к руководителю Учреждения с предложением о его внесении, указав предполагаемую сумму, имущество и/или цель пожертвования. Такое обращение не является обязательным, если пожертвование перечисляется </w:t>
      </w:r>
      <w:proofErr w:type="spellStart"/>
      <w:r w:rsidRPr="00866439">
        <w:rPr>
          <w:rFonts w:ascii="Times New Roman" w:eastAsia="Times New Roman" w:hAnsi="Times New Roman" w:cs="Times New Roman"/>
          <w:sz w:val="28"/>
          <w:szCs w:val="28"/>
        </w:rPr>
        <w:t>безналично</w:t>
      </w:r>
      <w:proofErr w:type="spellEnd"/>
      <w:r w:rsidRPr="00866439">
        <w:rPr>
          <w:rFonts w:ascii="Times New Roman" w:eastAsia="Times New Roman" w:hAnsi="Times New Roman" w:cs="Times New Roman"/>
          <w:sz w:val="28"/>
          <w:szCs w:val="28"/>
        </w:rPr>
        <w:t xml:space="preserve"> и его назначение понятно из платежного документа.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lastRenderedPageBreak/>
        <w:t>4.2. Решение о принятии пожертвования от имени Учреждения принимает руководитель либо уполномоченное им лицо в пределах предоставленных полномочий.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4.3. При принятии целевого пожертвования Учреждение оценивает возможность использовать его именно для указанной цели. Если цель сформулирована неопределенно, Учреждение до принятия пожертвования уточняет ее с жертвователем.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4.4. При передаче имущества стороны оформляют документы, необходимые для подтверждения передачи и учета имущества. Учреждение принимает имущество с учетом требований к его безопасности, пригодности и возможности использования по назначению.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4.5. Работники Учреждения не принимают денежные средства или имущество от имени Учреждения без полномочий и оформления документов, предусмотренных установленным в Учреждении порядком.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4.6. Если пожертвование передается для конкретной группы или мероприятия, оно принимается и учитывается от имени Учреждения. Само по себе указание группы или мероприятия не означает передачи имущества в личную собственность работников, родителей или воспитанников.</w:t>
      </w:r>
    </w:p>
    <w:p w:rsidR="00DE6F48" w:rsidRPr="00866439" w:rsidRDefault="00DE6F48" w:rsidP="00A00B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5. Учет и использование пожертвований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5.1. Поступившие денежные средства и имущество подлежат учету Учреждением в соответствии с применимыми правилами бухгалтерского учета и учетной политикой Учреждения.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5.2. Денежные пожертвования расходуются руководителем Учреждения либо уполномоченными лицами на цели, указанные жертвователем, а при отсутствии указания конкретной цели — на общеполезные цели, связанные с деятельностью Учреждения.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5.3. Закупки за счет пожертвований и принятие имущества осуществляются с учетом правового статуса Учреждения, требований законодательства, устава, документов учредителя и применимых правил финансово-хозяйственной деятельности.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5.4. Имущество, переданное Учреждению, используется для нужд Учреждения и не распределяется между работниками, родителями или воспитанниками в личных целях.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5.5. Если Учреждение не может использовать пожертвование в соответствии с указанным жертвователем назначением, оно не изменяет назначение самостоятельно. Дальнейшие действия определяются с учетом согласия жертвователя, условий договора и требований законодательства.</w:t>
      </w:r>
    </w:p>
    <w:p w:rsidR="00DE6F48" w:rsidRPr="00866439" w:rsidRDefault="00DE6F48" w:rsidP="0086643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6. Информация об использовании пожертвований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6.1. Учреждение обеспечивает документальное подтверждение поступления и использования пожертвований.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6.2. По обращению жертвователя Учреждение предоставляет информацию об использовании переданного им пожертвования в части, относящейся к этому пожертвованию, с соблюдением требований о защите персональных данных и иной охраняемой законом информации.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lastRenderedPageBreak/>
        <w:t>6.3. Информация может предоставляться в письменной или электронной форме либо размещаться на информационном стенде или официальном ресурсе Учреждения, если такой способ используется Учреждением.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6.4. Отчетность по целевому пожертвованию предоставляется в объеме и порядке, согласованных сторонами в договоре или ином документе о передаче пожертвования.</w:t>
      </w:r>
    </w:p>
    <w:p w:rsidR="00DE6F48" w:rsidRPr="00866439" w:rsidRDefault="00DE6F48" w:rsidP="00A00B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7. Изменение назначения и невозможность использования пожертвования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7.1. Если вследствие изменившихся обстоятельств использовать пожертвованное имущество по указанному назначению стало невозможно, Учреждение согласовывает с жертвователем возможность его использования для другой цели.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7.2. Если пожертвование оформлено договором, дальнейшее использование имущества или денежных средств определяется также условиями этого договора.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7.3. Использование целевого пожертвования не по назначению либо изменение назначения без требуемого согласия жертвователя может повлечь последствия, предусмотренные законодательством и договором пожертвования.</w:t>
      </w:r>
    </w:p>
    <w:p w:rsidR="00DE6F48" w:rsidRPr="00866439" w:rsidRDefault="00DE6F48" w:rsidP="00A00B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8. Права и обязанности жертвователя и Учреждения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8.1. Жертвователь вправе:</w:t>
      </w:r>
    </w:p>
    <w:p w:rsidR="00DE6F48" w:rsidRPr="00866439" w:rsidRDefault="00DE6F48" w:rsidP="008664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самостоятельно определить, передавать ли пожертвование;</w:t>
      </w:r>
    </w:p>
    <w:p w:rsidR="00DE6F48" w:rsidRPr="00866439" w:rsidRDefault="00DE6F48" w:rsidP="008664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указать его цель;</w:t>
      </w:r>
    </w:p>
    <w:p w:rsidR="00DE6F48" w:rsidRPr="00866439" w:rsidRDefault="00DE6F48" w:rsidP="008664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передать пожертвование на условиях договора;</w:t>
      </w:r>
    </w:p>
    <w:p w:rsidR="00DE6F48" w:rsidRPr="00866439" w:rsidRDefault="00DE6F48" w:rsidP="008664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получить информацию об использовании пожертвования в предусмотренных законом и договором пределах;</w:t>
      </w:r>
    </w:p>
    <w:p w:rsidR="00DE6F48" w:rsidRPr="00866439" w:rsidRDefault="00DE6F48" w:rsidP="008664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отказаться от пожертвования до его передачи в порядке, предусмотренном законодательством и договором.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8.2. Жертвователь обязан передавать имущество и денежные средства на законном основании и сообщить Учреждению известные ему сведения, необходимые для их надлежащего принятия и использования.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8.3. Учреждение обязано:</w:t>
      </w:r>
    </w:p>
    <w:p w:rsidR="00DE6F48" w:rsidRPr="00866439" w:rsidRDefault="00DE6F48" w:rsidP="0086643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обеспечить добровольность пожертвований и не допускать принуждения к их внесению;</w:t>
      </w:r>
    </w:p>
    <w:p w:rsidR="00DE6F48" w:rsidRPr="00866439" w:rsidRDefault="00DE6F48" w:rsidP="0086643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принимать пожертвования от своего имени через уполномоченных лиц;</w:t>
      </w:r>
    </w:p>
    <w:p w:rsidR="00DE6F48" w:rsidRPr="00866439" w:rsidRDefault="00DE6F48" w:rsidP="0086643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оформлять передачу и вести учет поступившего имущества и денежных средств;</w:t>
      </w:r>
    </w:p>
    <w:p w:rsidR="00DE6F48" w:rsidRPr="00866439" w:rsidRDefault="00DE6F48" w:rsidP="0086643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использовать целевые пожертвования согласно согласованному назначению;</w:t>
      </w:r>
    </w:p>
    <w:p w:rsidR="00DE6F48" w:rsidRPr="00866439" w:rsidRDefault="00DE6F48" w:rsidP="0086643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предоставлять информацию об использовании пожертвования в предусмотренных настоящим Положением и договором случаях.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8.4. Учреждение вправе отказаться от принятия пожертвования, если его условия или предмет не соответствуют законодательству, уставу Учреждения либо его возможностям по принятию, учету и использованию.</w:t>
      </w:r>
    </w:p>
    <w:p w:rsidR="00DE6F48" w:rsidRPr="00866439" w:rsidRDefault="00DE6F48" w:rsidP="00A00B6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b/>
          <w:bCs/>
          <w:sz w:val="28"/>
          <w:szCs w:val="28"/>
        </w:rPr>
        <w:t>9. Заключительные положения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9.1. Настоящее Положение утверждается приказом руководителя Учреждения и применяется с даты, указанной в приказе.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t>9.2. Изменения в Положение вносятся приказом руководителя Учреждения с учетом устава и документов учредителя.</w:t>
      </w:r>
    </w:p>
    <w:p w:rsidR="00DE6F48" w:rsidRPr="00866439" w:rsidRDefault="00DE6F48" w:rsidP="00866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439">
        <w:rPr>
          <w:rFonts w:ascii="Times New Roman" w:eastAsia="Times New Roman" w:hAnsi="Times New Roman" w:cs="Times New Roman"/>
          <w:sz w:val="28"/>
          <w:szCs w:val="28"/>
        </w:rPr>
        <w:lastRenderedPageBreak/>
        <w:t>9.3. Вопросы, не урегулированные настоящим Положением, решаются в соответствии с законодательством Российской Федерации, уставом Учреждения и условиями договора пожертвования.</w:t>
      </w:r>
    </w:p>
    <w:p w:rsidR="000B0606" w:rsidRPr="00866439" w:rsidRDefault="000B0606" w:rsidP="00866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B0606" w:rsidRPr="00866439" w:rsidSect="0086643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D751A"/>
    <w:multiLevelType w:val="multilevel"/>
    <w:tmpl w:val="9428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E7D11"/>
    <w:multiLevelType w:val="multilevel"/>
    <w:tmpl w:val="785A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45492"/>
    <w:multiLevelType w:val="multilevel"/>
    <w:tmpl w:val="5518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0605F"/>
    <w:multiLevelType w:val="multilevel"/>
    <w:tmpl w:val="C1C4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6F48"/>
    <w:rsid w:val="000B0606"/>
    <w:rsid w:val="00866439"/>
    <w:rsid w:val="00A00B6A"/>
    <w:rsid w:val="00DE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734C7"/>
  <w15:docId w15:val="{199151A4-73E9-46A6-B422-5149D68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6F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E6F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F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E6F4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E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E6F48"/>
    <w:rPr>
      <w:b/>
      <w:bCs/>
    </w:rPr>
  </w:style>
  <w:style w:type="character" w:styleId="a5">
    <w:name w:val="Hyperlink"/>
    <w:basedOn w:val="a0"/>
    <w:uiPriority w:val="99"/>
    <w:semiHidden/>
    <w:unhideWhenUsed/>
    <w:rsid w:val="00DE6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1508</Words>
  <Characters>8598</Characters>
  <Application>Microsoft Office Word</Application>
  <DocSecurity>0</DocSecurity>
  <Lines>71</Lines>
  <Paragraphs>20</Paragraphs>
  <ScaleCrop>false</ScaleCrop>
  <Company>Microsoft</Company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4</cp:revision>
  <dcterms:created xsi:type="dcterms:W3CDTF">2026-10-20T08:39:00Z</dcterms:created>
  <dcterms:modified xsi:type="dcterms:W3CDTF">2026-10-21T14:02:00Z</dcterms:modified>
</cp:coreProperties>
</file>