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10" w:rsidRPr="00390B10" w:rsidRDefault="00B65CD2" w:rsidP="00390B10">
      <w:pPr>
        <w:spacing w:after="0" w:line="240" w:lineRule="auto"/>
        <w:jc w:val="center"/>
        <w:outlineLvl w:val="2"/>
        <w:rPr>
          <w:rFonts w:ascii="Times New Roman" w:hAnsi="Times New Roman" w:cs="Times New Roman"/>
          <w:b/>
          <w:sz w:val="72"/>
        </w:rPr>
      </w:pPr>
      <w:r>
        <w:rPr>
          <w:rFonts w:ascii="Times New Roman" w:hAnsi="Times New Roman" w:cs="Times New Roman"/>
          <w:b/>
          <w:sz w:val="72"/>
        </w:rPr>
        <w:t>Уголовный кодекс</w:t>
      </w:r>
      <w:r w:rsidR="00390B10" w:rsidRPr="00390B10">
        <w:rPr>
          <w:rFonts w:ascii="Times New Roman" w:hAnsi="Times New Roman" w:cs="Times New Roman"/>
          <w:b/>
          <w:sz w:val="72"/>
        </w:rPr>
        <w:t xml:space="preserve"> РФ</w:t>
      </w:r>
    </w:p>
    <w:p w:rsidR="00390B10" w:rsidRDefault="00390B10" w:rsidP="00390B10">
      <w:pPr>
        <w:spacing w:after="0" w:line="240" w:lineRule="auto"/>
        <w:jc w:val="center"/>
        <w:outlineLvl w:val="2"/>
        <w:rPr>
          <w:rFonts w:ascii="Times New Roman" w:hAnsi="Times New Roman" w:cs="Times New Roman"/>
          <w:b/>
          <w:sz w:val="36"/>
        </w:rPr>
      </w:pPr>
      <w:r w:rsidRPr="00390B10">
        <w:rPr>
          <w:rFonts w:ascii="Times New Roman" w:hAnsi="Times New Roman" w:cs="Times New Roman"/>
          <w:b/>
          <w:sz w:val="36"/>
        </w:rPr>
        <w:t>ст.205, 206, 207, 208, 218, 222, 226, 277</w:t>
      </w:r>
    </w:p>
    <w:p w:rsidR="00390B10" w:rsidRPr="00390B10" w:rsidRDefault="00390B10" w:rsidP="00390B10">
      <w:pPr>
        <w:spacing w:after="0" w:line="240" w:lineRule="auto"/>
        <w:jc w:val="center"/>
        <w:outlineLvl w:val="2"/>
        <w:rPr>
          <w:rFonts w:ascii="Times New Roman" w:eastAsia="Times New Roman" w:hAnsi="Times New Roman" w:cs="Times New Roman"/>
          <w:b/>
          <w:bCs/>
          <w:color w:val="1A1A1A"/>
          <w:sz w:val="40"/>
          <w:szCs w:val="26"/>
          <w:lang w:eastAsia="ru-RU"/>
        </w:rPr>
      </w:pPr>
    </w:p>
    <w:p w:rsidR="00390B10" w:rsidRPr="00390B10" w:rsidRDefault="00390B10" w:rsidP="00390B10">
      <w:pPr>
        <w:spacing w:after="0" w:line="240" w:lineRule="auto"/>
        <w:jc w:val="center"/>
        <w:outlineLvl w:val="2"/>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t>Глава 24. ПРЕСТУПЛЕНИЯ ПРОТИВ ОБЩ</w:t>
      </w:r>
      <w:bookmarkStart w:id="0" w:name="_GoBack"/>
      <w:bookmarkEnd w:id="0"/>
      <w:r w:rsidRPr="00390B10">
        <w:rPr>
          <w:rFonts w:ascii="Times New Roman" w:eastAsia="Times New Roman" w:hAnsi="Times New Roman" w:cs="Times New Roman"/>
          <w:b/>
          <w:bCs/>
          <w:color w:val="1A1A1A"/>
          <w:sz w:val="26"/>
          <w:szCs w:val="26"/>
          <w:lang w:eastAsia="ru-RU"/>
        </w:rPr>
        <w:t>ЕСТВЕННОЙ БЕЗОПАСНОСТИ</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1" w:name="t205"/>
      <w:bookmarkEnd w:id="1"/>
      <w:r w:rsidRPr="00390B10">
        <w:rPr>
          <w:rFonts w:ascii="Times New Roman" w:eastAsia="Times New Roman" w:hAnsi="Times New Roman" w:cs="Times New Roman"/>
          <w:b/>
          <w:bCs/>
          <w:color w:val="1A1A1A"/>
          <w:sz w:val="26"/>
          <w:szCs w:val="26"/>
          <w:lang w:eastAsia="ru-RU"/>
        </w:rPr>
        <w:t>Статья 205. Террористический акт</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(наименование статьи в ред. Федерального закона от 27.07.2006 N 153-ФЗ)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наказывается лишением свободы на срок от восьми до пятнадцати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ч</w:t>
      </w:r>
      <w:proofErr w:type="gramEnd"/>
      <w:r w:rsidRPr="00390B10">
        <w:rPr>
          <w:rFonts w:ascii="Times New Roman" w:eastAsia="Times New Roman" w:hAnsi="Times New Roman" w:cs="Times New Roman"/>
          <w:color w:val="1A1A1A"/>
          <w:sz w:val="26"/>
          <w:szCs w:val="26"/>
          <w:lang w:eastAsia="ru-RU"/>
        </w:rPr>
        <w:t>.1 в ред. Федеральных законов от 21.07.2004 N 74-ФЗ, от 27.07.2006 N 153-ФЗ, от 27.12.2009 N 377-ФЗ, от 09.12.2010 N 352-ФЗ)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Те же деяния:</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а) </w:t>
      </w:r>
      <w:proofErr w:type="gramStart"/>
      <w:r w:rsidRPr="00390B10">
        <w:rPr>
          <w:rFonts w:ascii="Times New Roman" w:eastAsia="Times New Roman" w:hAnsi="Times New Roman" w:cs="Times New Roman"/>
          <w:color w:val="1A1A1A"/>
          <w:sz w:val="26"/>
          <w:szCs w:val="26"/>
          <w:lang w:eastAsia="ru-RU"/>
        </w:rPr>
        <w:t>совершенные</w:t>
      </w:r>
      <w:proofErr w:type="gramEnd"/>
      <w:r w:rsidRPr="00390B10">
        <w:rPr>
          <w:rFonts w:ascii="Times New Roman" w:eastAsia="Times New Roman" w:hAnsi="Times New Roman" w:cs="Times New Roman"/>
          <w:color w:val="1A1A1A"/>
          <w:sz w:val="26"/>
          <w:szCs w:val="26"/>
          <w:lang w:eastAsia="ru-RU"/>
        </w:rPr>
        <w:t xml:space="preserve"> группой лиц по предварительному сговору или организованной группой;</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proofErr w:type="gramStart"/>
      <w:r w:rsidRPr="00390B10">
        <w:rPr>
          <w:rFonts w:ascii="Times New Roman" w:eastAsia="Times New Roman" w:hAnsi="Times New Roman" w:cs="Times New Roman"/>
          <w:color w:val="1A1A1A"/>
          <w:sz w:val="26"/>
          <w:szCs w:val="26"/>
          <w:lang w:eastAsia="ru-RU"/>
        </w:rPr>
        <w:t>б) повлекшие по неосторожности смерть человека;</w:t>
      </w:r>
      <w:proofErr w:type="gramEnd"/>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в) </w:t>
      </w:r>
      <w:proofErr w:type="gramStart"/>
      <w:r w:rsidRPr="00390B10">
        <w:rPr>
          <w:rFonts w:ascii="Times New Roman" w:eastAsia="Times New Roman" w:hAnsi="Times New Roman" w:cs="Times New Roman"/>
          <w:color w:val="1A1A1A"/>
          <w:sz w:val="26"/>
          <w:szCs w:val="26"/>
          <w:lang w:eastAsia="ru-RU"/>
        </w:rPr>
        <w:t>повлекшие</w:t>
      </w:r>
      <w:proofErr w:type="gramEnd"/>
      <w:r w:rsidRPr="00390B10">
        <w:rPr>
          <w:rFonts w:ascii="Times New Roman" w:eastAsia="Times New Roman" w:hAnsi="Times New Roman" w:cs="Times New Roman"/>
          <w:color w:val="1A1A1A"/>
          <w:sz w:val="26"/>
          <w:szCs w:val="26"/>
          <w:lang w:eastAsia="ru-RU"/>
        </w:rPr>
        <w:t xml:space="preserve"> причинение значительного имущественного ущерба либо наступление иных тяжких последствий,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десяти до двадцати лет с ограничением свободы на срок от одного года до двух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30.12.2008 N 321-ФЗ, от 27.12.2009 N 377-ФЗ)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3. Деяния, предусмотренные частями первой или второй настоящей статьи, если они:</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б) повлекли умышленное причинение смерти человеку,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30.12.2008 N 321-ФЗ, от 27.12.2009 N 377-ФЗ)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Примечание.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30.12.2008 N 321-ФЗ)</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2" w:name="t205.1"/>
      <w:bookmarkEnd w:id="2"/>
      <w:r w:rsidRPr="00390B10">
        <w:rPr>
          <w:rFonts w:ascii="Times New Roman" w:eastAsia="Times New Roman" w:hAnsi="Times New Roman" w:cs="Times New Roman"/>
          <w:b/>
          <w:bCs/>
          <w:color w:val="1A1A1A"/>
          <w:sz w:val="26"/>
          <w:szCs w:val="26"/>
          <w:lang w:eastAsia="ru-RU"/>
        </w:rPr>
        <w:t>Статья 205.1. Содействие террористической деятельности</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(статья в ред. Федерального закона от 27.07.2006 N 153-ФЗ)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Склонение, вербовка или иное вовлечение лица в совершение хотя бы одного из преступлений, предусмотренных статьями 205, 206, 208, 211, 277, 278, 279 и 360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27.12.2009 N 377-ФЗ, от 09.12.2010 N 352-ФЗ)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Те же деяния, совершенные лицом с использованием своего служебного положения,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lastRenderedPageBreak/>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27.12.2009 N 377-ФЗ, от 09.12.2010 N 352-ФЗ)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3. Пособничество в совершении преступления, предусмотренного статьей 205 настоящего Кодекса,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наказывается лишением свободы на срок от восьми до двадцати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ч</w:t>
      </w:r>
      <w:proofErr w:type="gramEnd"/>
      <w:r w:rsidRPr="00390B10">
        <w:rPr>
          <w:rFonts w:ascii="Times New Roman" w:eastAsia="Times New Roman" w:hAnsi="Times New Roman" w:cs="Times New Roman"/>
          <w:color w:val="1A1A1A"/>
          <w:sz w:val="26"/>
          <w:szCs w:val="26"/>
          <w:lang w:eastAsia="ru-RU"/>
        </w:rPr>
        <w:t>.3 введена Федеральным законом от 09.12.2010 N 352-ФЗ)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Примечания.</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1. </w:t>
      </w:r>
      <w:proofErr w:type="gramStart"/>
      <w:r w:rsidRPr="00390B10">
        <w:rPr>
          <w:rFonts w:ascii="Times New Roman" w:eastAsia="Times New Roman" w:hAnsi="Times New Roman" w:cs="Times New Roman"/>
          <w:color w:val="1A1A1A"/>
          <w:sz w:val="26"/>
          <w:szCs w:val="26"/>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220, 221, 277, 278, 279 и 360 настоящего Кодекса, либо для обеспечения организованной группы, незаконного вооруженного формирования, преступного сообщества (преступной</w:t>
      </w:r>
      <w:proofErr w:type="gramEnd"/>
      <w:r w:rsidRPr="00390B10">
        <w:rPr>
          <w:rFonts w:ascii="Times New Roman" w:eastAsia="Times New Roman" w:hAnsi="Times New Roman" w:cs="Times New Roman"/>
          <w:color w:val="1A1A1A"/>
          <w:sz w:val="26"/>
          <w:szCs w:val="26"/>
          <w:lang w:eastAsia="ru-RU"/>
        </w:rPr>
        <w:t xml:space="preserve"> организации), созданных или создаваемых для совершения хотя бы одного из указанных преступлений</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27.07.2010 N 197-ФЗ)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п</w:t>
      </w:r>
      <w:proofErr w:type="gramEnd"/>
      <w:r w:rsidRPr="00390B10">
        <w:rPr>
          <w:rFonts w:ascii="Times New Roman" w:eastAsia="Times New Roman" w:hAnsi="Times New Roman" w:cs="Times New Roman"/>
          <w:color w:val="1A1A1A"/>
          <w:sz w:val="26"/>
          <w:szCs w:val="26"/>
          <w:lang w:eastAsia="ru-RU"/>
        </w:rPr>
        <w:t>.1-1 введен Федеральным законом от 09.12.2010 N 352-ФЗ)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3" w:name="t205.2"/>
      <w:bookmarkEnd w:id="3"/>
      <w:r w:rsidRPr="00390B10">
        <w:rPr>
          <w:rFonts w:ascii="Times New Roman" w:eastAsia="Times New Roman" w:hAnsi="Times New Roman" w:cs="Times New Roman"/>
          <w:b/>
          <w:bCs/>
          <w:color w:val="1A1A1A"/>
          <w:sz w:val="26"/>
          <w:szCs w:val="26"/>
          <w:lang w:eastAsia="ru-RU"/>
        </w:rPr>
        <w:t xml:space="preserve">Статья 205-2. Публичные призывы к осуществлению </w:t>
      </w:r>
      <w:proofErr w:type="gramStart"/>
      <w:r w:rsidRPr="00390B10">
        <w:rPr>
          <w:rFonts w:ascii="Times New Roman" w:eastAsia="Times New Roman" w:hAnsi="Times New Roman" w:cs="Times New Roman"/>
          <w:b/>
          <w:bCs/>
          <w:color w:val="1A1A1A"/>
          <w:sz w:val="26"/>
          <w:szCs w:val="26"/>
          <w:lang w:eastAsia="ru-RU"/>
        </w:rPr>
        <w:t>террористической</w:t>
      </w:r>
      <w:proofErr w:type="gramEnd"/>
      <w:r w:rsidRPr="00390B10">
        <w:rPr>
          <w:rFonts w:ascii="Times New Roman" w:eastAsia="Times New Roman" w:hAnsi="Times New Roman" w:cs="Times New Roman"/>
          <w:b/>
          <w:bCs/>
          <w:color w:val="1A1A1A"/>
          <w:sz w:val="26"/>
          <w:szCs w:val="26"/>
          <w:lang w:eastAsia="ru-RU"/>
        </w:rPr>
        <w:t xml:space="preserve"> </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t>деятельности или публичное оправдание терроризма</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(статья введена Федеральным законом от 27.07.2006 N 153-ФЗ)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Публичные призывы к осуществлению террористической деятельности или публичное оправдание терроризма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Федеральных законов от 09.12.2010 N 352-ФЗ, от 07.12.2011 N 420-ФЗ)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Те же деяния, совершенные с использованием средств массовой информации,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proofErr w:type="gramStart"/>
      <w:r w:rsidRPr="00390B10">
        <w:rPr>
          <w:rFonts w:ascii="Times New Roman" w:eastAsia="Times New Roman" w:hAnsi="Times New Roman" w:cs="Times New Roman"/>
          <w:color w:val="1A1A1A"/>
          <w:sz w:val="26"/>
          <w:szCs w:val="26"/>
          <w:lang w:eastAsia="ru-RU"/>
        </w:rP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w:t>
      </w:r>
      <w:proofErr w:type="gramEnd"/>
      <w:r w:rsidRPr="00390B10">
        <w:rPr>
          <w:rFonts w:ascii="Times New Roman" w:eastAsia="Times New Roman" w:hAnsi="Times New Roman" w:cs="Times New Roman"/>
          <w:color w:val="1A1A1A"/>
          <w:sz w:val="26"/>
          <w:szCs w:val="26"/>
          <w:lang w:eastAsia="ru-RU"/>
        </w:rPr>
        <w:t xml:space="preserve"> лет с лишением права занимать определенные должности или заниматься определенной деятельностью на срок до пяти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Федеральных законов от 27.12.2009 N 377-ФЗ, от 09.12.2010 N 352-ФЗ, от 07.12.2011 N 420-ФЗ)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390B10">
        <w:rPr>
          <w:rFonts w:ascii="Times New Roman" w:eastAsia="Times New Roman" w:hAnsi="Times New Roman" w:cs="Times New Roman"/>
          <w:color w:val="1A1A1A"/>
          <w:sz w:val="26"/>
          <w:szCs w:val="26"/>
          <w:lang w:eastAsia="ru-RU"/>
        </w:rPr>
        <w:t>правильными</w:t>
      </w:r>
      <w:proofErr w:type="gramEnd"/>
      <w:r w:rsidRPr="00390B10">
        <w:rPr>
          <w:rFonts w:ascii="Times New Roman" w:eastAsia="Times New Roman" w:hAnsi="Times New Roman" w:cs="Times New Roman"/>
          <w:color w:val="1A1A1A"/>
          <w:sz w:val="26"/>
          <w:szCs w:val="26"/>
          <w:lang w:eastAsia="ru-RU"/>
        </w:rPr>
        <w:t>, нуждающимися в поддержке и подражании.</w:t>
      </w:r>
    </w:p>
    <w:p w:rsid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4" w:name="t205.3"/>
      <w:bookmarkEnd w:id="4"/>
      <w:r w:rsidRPr="00390B10">
        <w:rPr>
          <w:rFonts w:ascii="Times New Roman" w:eastAsia="Times New Roman" w:hAnsi="Times New Roman" w:cs="Times New Roman"/>
          <w:b/>
          <w:bCs/>
          <w:color w:val="1A1A1A"/>
          <w:sz w:val="26"/>
          <w:szCs w:val="26"/>
          <w:lang w:eastAsia="ru-RU"/>
        </w:rPr>
        <w:lastRenderedPageBreak/>
        <w:t xml:space="preserve">205.3. Прохождение обучения в целях осуществления </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t>террористической деятельности</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w:t>
      </w:r>
      <w:proofErr w:type="gramStart"/>
      <w:r w:rsidRPr="00390B10">
        <w:rPr>
          <w:rFonts w:ascii="Times New Roman" w:eastAsia="Times New Roman" w:hAnsi="Times New Roman" w:cs="Times New Roman"/>
          <w:color w:val="1A1A1A"/>
          <w:sz w:val="26"/>
          <w:szCs w:val="26"/>
          <w:lang w:eastAsia="ru-RU"/>
        </w:rPr>
        <w:t>введена</w:t>
      </w:r>
      <w:proofErr w:type="gramEnd"/>
      <w:r w:rsidRPr="00390B10">
        <w:rPr>
          <w:rFonts w:ascii="Times New Roman" w:eastAsia="Times New Roman" w:hAnsi="Times New Roman" w:cs="Times New Roman"/>
          <w:color w:val="1A1A1A"/>
          <w:sz w:val="26"/>
          <w:szCs w:val="26"/>
          <w:lang w:eastAsia="ru-RU"/>
        </w:rPr>
        <w:t xml:space="preserve"> Федеральным законом от 02.11.2013 N 302-ФЗ)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proofErr w:type="gramStart"/>
      <w:r w:rsidRPr="00390B10">
        <w:rPr>
          <w:rFonts w:ascii="Times New Roman" w:eastAsia="Times New Roman" w:hAnsi="Times New Roman" w:cs="Times New Roman"/>
          <w:color w:val="1A1A1A"/>
          <w:sz w:val="26"/>
          <w:szCs w:val="26"/>
          <w:lang w:eastAsia="ru-RU"/>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и 360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sidRPr="00390B10">
        <w:rPr>
          <w:rFonts w:ascii="Times New Roman" w:eastAsia="Times New Roman" w:hAnsi="Times New Roman" w:cs="Times New Roman"/>
          <w:color w:val="1A1A1A"/>
          <w:sz w:val="26"/>
          <w:szCs w:val="26"/>
          <w:lang w:eastAsia="ru-RU"/>
        </w:rPr>
        <w:t>, отравляющими, а также иными веществами и предметами, представляющими опасность для окружающих,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наказывается лишением свободы </w:t>
      </w:r>
      <w:proofErr w:type="gramStart"/>
      <w:r w:rsidRPr="00390B10">
        <w:rPr>
          <w:rFonts w:ascii="Times New Roman" w:eastAsia="Times New Roman" w:hAnsi="Times New Roman" w:cs="Times New Roman"/>
          <w:color w:val="1A1A1A"/>
          <w:sz w:val="26"/>
          <w:szCs w:val="26"/>
          <w:lang w:eastAsia="ru-RU"/>
        </w:rPr>
        <w:t>на срок от пяти до десяти лет со штрафом в размере</w:t>
      </w:r>
      <w:proofErr w:type="gramEnd"/>
      <w:r w:rsidRPr="00390B10">
        <w:rPr>
          <w:rFonts w:ascii="Times New Roman" w:eastAsia="Times New Roman" w:hAnsi="Times New Roman" w:cs="Times New Roman"/>
          <w:color w:val="1A1A1A"/>
          <w:sz w:val="26"/>
          <w:szCs w:val="26"/>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Примечание. </w:t>
      </w:r>
      <w:proofErr w:type="gramStart"/>
      <w:r w:rsidRPr="00390B10">
        <w:rPr>
          <w:rFonts w:ascii="Times New Roman" w:eastAsia="Times New Roman" w:hAnsi="Times New Roman" w:cs="Times New Roman"/>
          <w:color w:val="1A1A1A"/>
          <w:sz w:val="26"/>
          <w:szCs w:val="26"/>
          <w:lang w:eastAsia="ru-RU"/>
        </w:rPr>
        <w:t>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и 360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w:t>
      </w:r>
      <w:proofErr w:type="gramEnd"/>
      <w:r w:rsidRPr="00390B10">
        <w:rPr>
          <w:rFonts w:ascii="Times New Roman" w:eastAsia="Times New Roman" w:hAnsi="Times New Roman" w:cs="Times New Roman"/>
          <w:color w:val="1A1A1A"/>
          <w:sz w:val="26"/>
          <w:szCs w:val="26"/>
          <w:lang w:eastAsia="ru-RU"/>
        </w:rPr>
        <w:t xml:space="preserve"> такое обучение, а также мест его проведения и если в его действиях не содержится иного состава преступления.</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5" w:name="t205.4"/>
      <w:bookmarkEnd w:id="5"/>
      <w:r w:rsidRPr="00390B10">
        <w:rPr>
          <w:rFonts w:ascii="Times New Roman" w:eastAsia="Times New Roman" w:hAnsi="Times New Roman" w:cs="Times New Roman"/>
          <w:b/>
          <w:bCs/>
          <w:color w:val="1A1A1A"/>
          <w:sz w:val="26"/>
          <w:szCs w:val="26"/>
          <w:lang w:eastAsia="ru-RU"/>
        </w:rPr>
        <w:t>205.4. Организация террористического сообщества и участие в нем</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w:t>
      </w:r>
      <w:proofErr w:type="gramStart"/>
      <w:r w:rsidRPr="00390B10">
        <w:rPr>
          <w:rFonts w:ascii="Times New Roman" w:eastAsia="Times New Roman" w:hAnsi="Times New Roman" w:cs="Times New Roman"/>
          <w:color w:val="1A1A1A"/>
          <w:sz w:val="26"/>
          <w:szCs w:val="26"/>
          <w:lang w:eastAsia="ru-RU"/>
        </w:rPr>
        <w:t>введена</w:t>
      </w:r>
      <w:proofErr w:type="gramEnd"/>
      <w:r w:rsidRPr="00390B10">
        <w:rPr>
          <w:rFonts w:ascii="Times New Roman" w:eastAsia="Times New Roman" w:hAnsi="Times New Roman" w:cs="Times New Roman"/>
          <w:color w:val="1A1A1A"/>
          <w:sz w:val="26"/>
          <w:szCs w:val="26"/>
          <w:lang w:eastAsia="ru-RU"/>
        </w:rPr>
        <w:t xml:space="preserve"> Федеральным законом от 02.11.2013 N 302-ФЗ)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1. </w:t>
      </w:r>
      <w:proofErr w:type="gramStart"/>
      <w:r w:rsidRPr="00390B10">
        <w:rPr>
          <w:rFonts w:ascii="Times New Roman" w:eastAsia="Times New Roman" w:hAnsi="Times New Roman" w:cs="Times New Roman"/>
          <w:color w:val="1A1A1A"/>
          <w:sz w:val="26"/>
          <w:szCs w:val="26"/>
          <w:lang w:eastAsia="ru-RU"/>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и 360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sidRPr="00390B10">
        <w:rPr>
          <w:rFonts w:ascii="Times New Roman" w:eastAsia="Times New Roman" w:hAnsi="Times New Roman" w:cs="Times New Roman"/>
          <w:color w:val="1A1A1A"/>
          <w:sz w:val="26"/>
          <w:szCs w:val="26"/>
          <w:lang w:eastAsia="ru-RU"/>
        </w:rPr>
        <w:t xml:space="preserve"> в такое сообщество структурными подразделениями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наказываются лишением свободы </w:t>
      </w:r>
      <w:proofErr w:type="gramStart"/>
      <w:r w:rsidRPr="00390B10">
        <w:rPr>
          <w:rFonts w:ascii="Times New Roman" w:eastAsia="Times New Roman" w:hAnsi="Times New Roman" w:cs="Times New Roman"/>
          <w:color w:val="1A1A1A"/>
          <w:sz w:val="26"/>
          <w:szCs w:val="26"/>
          <w:lang w:eastAsia="ru-RU"/>
        </w:rPr>
        <w:t>на срок от пятнадцати до двадцати лет со штрафом в размере</w:t>
      </w:r>
      <w:proofErr w:type="gramEnd"/>
      <w:r w:rsidRPr="00390B10">
        <w:rPr>
          <w:rFonts w:ascii="Times New Roman" w:eastAsia="Times New Roman" w:hAnsi="Times New Roman" w:cs="Times New Roman"/>
          <w:color w:val="1A1A1A"/>
          <w:sz w:val="26"/>
          <w:szCs w:val="26"/>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Участие в террористическом сообществе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наказывается лишением свободы </w:t>
      </w:r>
      <w:proofErr w:type="gramStart"/>
      <w:r w:rsidRPr="00390B10">
        <w:rPr>
          <w:rFonts w:ascii="Times New Roman" w:eastAsia="Times New Roman" w:hAnsi="Times New Roman" w:cs="Times New Roman"/>
          <w:color w:val="1A1A1A"/>
          <w:sz w:val="26"/>
          <w:szCs w:val="26"/>
          <w:lang w:eastAsia="ru-RU"/>
        </w:rPr>
        <w:t>на срок от пяти до десяти лет со штрафом в размере</w:t>
      </w:r>
      <w:proofErr w:type="gramEnd"/>
      <w:r w:rsidRPr="00390B10">
        <w:rPr>
          <w:rFonts w:ascii="Times New Roman" w:eastAsia="Times New Roman" w:hAnsi="Times New Roman" w:cs="Times New Roman"/>
          <w:color w:val="1A1A1A"/>
          <w:sz w:val="26"/>
          <w:szCs w:val="26"/>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Под поддержкой терроризма в настоящей статье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6" w:name="t205.5"/>
      <w:bookmarkEnd w:id="6"/>
    </w:p>
    <w:p w:rsid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lastRenderedPageBreak/>
        <w:t>205.5. Организация деятельности террористической организации</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t>и участие в деятельности такой организации</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w:t>
      </w:r>
      <w:proofErr w:type="gramStart"/>
      <w:r w:rsidRPr="00390B10">
        <w:rPr>
          <w:rFonts w:ascii="Times New Roman" w:eastAsia="Times New Roman" w:hAnsi="Times New Roman" w:cs="Times New Roman"/>
          <w:color w:val="1A1A1A"/>
          <w:sz w:val="26"/>
          <w:szCs w:val="26"/>
          <w:lang w:eastAsia="ru-RU"/>
        </w:rPr>
        <w:t>введена</w:t>
      </w:r>
      <w:proofErr w:type="gramEnd"/>
      <w:r w:rsidRPr="00390B10">
        <w:rPr>
          <w:rFonts w:ascii="Times New Roman" w:eastAsia="Times New Roman" w:hAnsi="Times New Roman" w:cs="Times New Roman"/>
          <w:color w:val="1A1A1A"/>
          <w:sz w:val="26"/>
          <w:szCs w:val="26"/>
          <w:lang w:eastAsia="ru-RU"/>
        </w:rPr>
        <w:t xml:space="preserve"> Федеральным законом от 02.11.2013 N 302-ФЗ)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наказывается лишением свободы </w:t>
      </w:r>
      <w:proofErr w:type="gramStart"/>
      <w:r w:rsidRPr="00390B10">
        <w:rPr>
          <w:rFonts w:ascii="Times New Roman" w:eastAsia="Times New Roman" w:hAnsi="Times New Roman" w:cs="Times New Roman"/>
          <w:color w:val="1A1A1A"/>
          <w:sz w:val="26"/>
          <w:szCs w:val="26"/>
          <w:lang w:eastAsia="ru-RU"/>
        </w:rPr>
        <w:t>на срок от пятнадцати до двадцати лет со штрафом в размере</w:t>
      </w:r>
      <w:proofErr w:type="gramEnd"/>
      <w:r w:rsidRPr="00390B10">
        <w:rPr>
          <w:rFonts w:ascii="Times New Roman" w:eastAsia="Times New Roman" w:hAnsi="Times New Roman" w:cs="Times New Roman"/>
          <w:color w:val="1A1A1A"/>
          <w:sz w:val="26"/>
          <w:szCs w:val="26"/>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 xml:space="preserve">наказывается лишением свободы </w:t>
      </w:r>
      <w:proofErr w:type="gramStart"/>
      <w:r w:rsidRPr="00390B10">
        <w:rPr>
          <w:rFonts w:ascii="Times New Roman" w:eastAsia="Times New Roman" w:hAnsi="Times New Roman" w:cs="Times New Roman"/>
          <w:color w:val="1A1A1A"/>
          <w:sz w:val="26"/>
          <w:szCs w:val="26"/>
          <w:lang w:eastAsia="ru-RU"/>
        </w:rPr>
        <w:t>на срок от пяти до десяти лет со штрафом в размере</w:t>
      </w:r>
      <w:proofErr w:type="gramEnd"/>
      <w:r w:rsidRPr="00390B10">
        <w:rPr>
          <w:rFonts w:ascii="Times New Roman" w:eastAsia="Times New Roman" w:hAnsi="Times New Roman" w:cs="Times New Roman"/>
          <w:color w:val="1A1A1A"/>
          <w:sz w:val="26"/>
          <w:szCs w:val="26"/>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Примечание. Лицо,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7" w:name="t206"/>
      <w:bookmarkEnd w:id="7"/>
      <w:r w:rsidRPr="00390B10">
        <w:rPr>
          <w:rFonts w:ascii="Times New Roman" w:eastAsia="Times New Roman" w:hAnsi="Times New Roman" w:cs="Times New Roman"/>
          <w:b/>
          <w:bCs/>
          <w:color w:val="1A1A1A"/>
          <w:sz w:val="26"/>
          <w:szCs w:val="26"/>
          <w:lang w:eastAsia="ru-RU"/>
        </w:rPr>
        <w:t>Статья 206. Захват заложника</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пяти до десяти лет.</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Те же деяния, совершенные:</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а) группой лиц по предварительному сговору;</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б) утратил силу. (Федеральный закон от 08.12.2003 N 162-ФЗ)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в) с применением насилия, опасного для жизни или здоровья;</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г) с применением оружия или предметов, используемых в качестве оружия;</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д) в отношении заведомо несовершеннолетнего;</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е) в отношении женщины, заведомо для виновного находящейся в состоянии беременности;</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ж) в отношении двух или более лиц;</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з) из корыстных побуждений или по найму,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шести до пятнадцати лет с ограничением свободы на срок от одного года до двух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27.12.2009 N 377-ФЗ)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восьми до двадцати лет с ограничением свободы на срок от одного года до двух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27.12.2009 N 377-ФЗ)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lastRenderedPageBreak/>
        <w:t>4. Деяния, предусмотренные частями первой или второй настоящей статьи, если они повлекли умышленное причинение смерти человеку,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ч</w:t>
      </w:r>
      <w:proofErr w:type="gramEnd"/>
      <w:r w:rsidRPr="00390B10">
        <w:rPr>
          <w:rFonts w:ascii="Times New Roman" w:eastAsia="Times New Roman" w:hAnsi="Times New Roman" w:cs="Times New Roman"/>
          <w:color w:val="1A1A1A"/>
          <w:sz w:val="26"/>
          <w:szCs w:val="26"/>
          <w:lang w:eastAsia="ru-RU"/>
        </w:rPr>
        <w:t>. введена Федеральным законом от 30.12.2008 N 321-ФЗ) (в ред. Федерального закона от 27.12.2009 N 377-ФЗ)</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8" w:name="t207"/>
      <w:bookmarkEnd w:id="8"/>
      <w:r w:rsidRPr="00390B10">
        <w:rPr>
          <w:rFonts w:ascii="Times New Roman" w:eastAsia="Times New Roman" w:hAnsi="Times New Roman" w:cs="Times New Roman"/>
          <w:b/>
          <w:bCs/>
          <w:color w:val="1A1A1A"/>
          <w:sz w:val="26"/>
          <w:szCs w:val="26"/>
          <w:lang w:eastAsia="ru-RU"/>
        </w:rPr>
        <w:t>Статья 207. Заведомо ложное сообщение об акте терроризма</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proofErr w:type="gramStart"/>
      <w:r w:rsidRPr="00390B10">
        <w:rPr>
          <w:rFonts w:ascii="Times New Roman" w:eastAsia="Times New Roman" w:hAnsi="Times New Roman" w:cs="Times New Roman"/>
          <w:color w:val="1A1A1A"/>
          <w:sz w:val="26"/>
          <w:szCs w:val="26"/>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proofErr w:type="gramStart"/>
      <w:r w:rsidRPr="00390B10">
        <w:rPr>
          <w:rFonts w:ascii="Times New Roman" w:eastAsia="Times New Roman" w:hAnsi="Times New Roman" w:cs="Times New Roman"/>
          <w:color w:val="1A1A1A"/>
          <w:sz w:val="26"/>
          <w:szCs w:val="26"/>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w:t>
      </w:r>
      <w:proofErr w:type="gramEnd"/>
      <w:r w:rsidRPr="00390B10">
        <w:rPr>
          <w:rFonts w:ascii="Times New Roman" w:eastAsia="Times New Roman" w:hAnsi="Times New Roman" w:cs="Times New Roman"/>
          <w:color w:val="1A1A1A"/>
          <w:sz w:val="26"/>
          <w:szCs w:val="26"/>
          <w:lang w:eastAsia="ru-RU"/>
        </w:rPr>
        <w:t xml:space="preserve"> на срок от трех до шести месяцев, либо лишением свободы на срок до трех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07.12.2011 N 420-ФЗ)</w:t>
      </w:r>
    </w:p>
    <w:p w:rsid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bookmarkStart w:id="9" w:name="t208"/>
      <w:bookmarkEnd w:id="9"/>
      <w:r w:rsidRPr="00390B10">
        <w:rPr>
          <w:rFonts w:ascii="Times New Roman" w:eastAsia="Times New Roman" w:hAnsi="Times New Roman" w:cs="Times New Roman"/>
          <w:b/>
          <w:bCs/>
          <w:color w:val="1A1A1A"/>
          <w:sz w:val="26"/>
          <w:szCs w:val="26"/>
          <w:lang w:eastAsia="ru-RU"/>
        </w:rPr>
        <w:t>Статья 208. Организация незаконного вооруженного формирования</w:t>
      </w:r>
    </w:p>
    <w:p w:rsidR="00390B10" w:rsidRPr="00390B10" w:rsidRDefault="00390B10" w:rsidP="00390B10">
      <w:pPr>
        <w:spacing w:after="0" w:line="240" w:lineRule="auto"/>
        <w:jc w:val="center"/>
        <w:outlineLvl w:val="3"/>
        <w:rPr>
          <w:rFonts w:ascii="Times New Roman" w:eastAsia="Times New Roman" w:hAnsi="Times New Roman" w:cs="Times New Roman"/>
          <w:b/>
          <w:bCs/>
          <w:color w:val="1A1A1A"/>
          <w:sz w:val="26"/>
          <w:szCs w:val="26"/>
          <w:lang w:eastAsia="ru-RU"/>
        </w:rPr>
      </w:pPr>
      <w:r w:rsidRPr="00390B10">
        <w:rPr>
          <w:rFonts w:ascii="Times New Roman" w:eastAsia="Times New Roman" w:hAnsi="Times New Roman" w:cs="Times New Roman"/>
          <w:b/>
          <w:bCs/>
          <w:color w:val="1A1A1A"/>
          <w:sz w:val="26"/>
          <w:szCs w:val="26"/>
          <w:lang w:eastAsia="ru-RU"/>
        </w:rPr>
        <w:t>или участие в нем</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(в ред. Федерального закона от 27.07.2006 N 153-ФЗ)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наказываются лишением свободы на срок от трех до десяти лет с ограничением свободы на срок до трех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в</w:t>
      </w:r>
      <w:proofErr w:type="gramEnd"/>
      <w:r w:rsidRPr="00390B10">
        <w:rPr>
          <w:rFonts w:ascii="Times New Roman" w:eastAsia="Times New Roman" w:hAnsi="Times New Roman" w:cs="Times New Roman"/>
          <w:color w:val="1A1A1A"/>
          <w:sz w:val="26"/>
          <w:szCs w:val="26"/>
          <w:lang w:eastAsia="ru-RU"/>
        </w:rPr>
        <w:t xml:space="preserve"> ред. Федерального закона от 02.11.2013 N 302-ФЗ)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2. Участие в вооруженном формировании, не предусмотренном федеральным законом, -</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наказывается лишением свободы на срок до шести лет с ограничением свободы на срок до двух лет</w:t>
      </w:r>
      <w:proofErr w:type="gramStart"/>
      <w:r w:rsidRPr="00390B10">
        <w:rPr>
          <w:rFonts w:ascii="Times New Roman" w:eastAsia="Times New Roman" w:hAnsi="Times New Roman" w:cs="Times New Roman"/>
          <w:color w:val="1A1A1A"/>
          <w:sz w:val="26"/>
          <w:szCs w:val="26"/>
          <w:lang w:eastAsia="ru-RU"/>
        </w:rPr>
        <w:t>.</w:t>
      </w:r>
      <w:proofErr w:type="gramEnd"/>
      <w:r w:rsidRPr="00390B10">
        <w:rPr>
          <w:rFonts w:ascii="Times New Roman" w:eastAsia="Times New Roman" w:hAnsi="Times New Roman" w:cs="Times New Roman"/>
          <w:color w:val="1A1A1A"/>
          <w:sz w:val="26"/>
          <w:szCs w:val="26"/>
          <w:lang w:eastAsia="ru-RU"/>
        </w:rPr>
        <w:t xml:space="preserve"> (</w:t>
      </w:r>
      <w:proofErr w:type="gramStart"/>
      <w:r w:rsidRPr="00390B10">
        <w:rPr>
          <w:rFonts w:ascii="Times New Roman" w:eastAsia="Times New Roman" w:hAnsi="Times New Roman" w:cs="Times New Roman"/>
          <w:color w:val="1A1A1A"/>
          <w:sz w:val="26"/>
          <w:szCs w:val="26"/>
          <w:lang w:eastAsia="ru-RU"/>
        </w:rPr>
        <w:t>ч</w:t>
      </w:r>
      <w:proofErr w:type="gramEnd"/>
      <w:r w:rsidRPr="00390B10">
        <w:rPr>
          <w:rFonts w:ascii="Times New Roman" w:eastAsia="Times New Roman" w:hAnsi="Times New Roman" w:cs="Times New Roman"/>
          <w:color w:val="1A1A1A"/>
          <w:sz w:val="26"/>
          <w:szCs w:val="26"/>
          <w:lang w:eastAsia="ru-RU"/>
        </w:rPr>
        <w:t>асть 2 в ред. Федерального закона от 02.11.2013 N 302-ФЗ)</w:t>
      </w:r>
    </w:p>
    <w:p w:rsidR="00390B10" w:rsidRPr="00390B10" w:rsidRDefault="00390B10" w:rsidP="00390B10">
      <w:pPr>
        <w:spacing w:after="0" w:line="240" w:lineRule="auto"/>
        <w:rPr>
          <w:rFonts w:ascii="Times New Roman" w:eastAsia="Times New Roman" w:hAnsi="Times New Roman" w:cs="Times New Roman"/>
          <w:color w:val="1A1A1A"/>
          <w:sz w:val="26"/>
          <w:szCs w:val="26"/>
          <w:lang w:eastAsia="ru-RU"/>
        </w:rPr>
      </w:pPr>
      <w:r w:rsidRPr="00390B10">
        <w:rPr>
          <w:rFonts w:ascii="Times New Roman" w:eastAsia="Times New Roman" w:hAnsi="Times New Roman" w:cs="Times New Roman"/>
          <w:color w:val="1A1A1A"/>
          <w:sz w:val="26"/>
          <w:szCs w:val="26"/>
          <w:lang w:eastAsia="ru-RU"/>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390B10" w:rsidRPr="00390B10" w:rsidRDefault="00390B10" w:rsidP="00390B10">
      <w:pPr>
        <w:pStyle w:val="4"/>
        <w:spacing w:before="0" w:beforeAutospacing="0" w:after="0" w:afterAutospacing="0"/>
        <w:jc w:val="center"/>
        <w:rPr>
          <w:color w:val="1A1A1A"/>
          <w:sz w:val="26"/>
          <w:szCs w:val="26"/>
        </w:rPr>
      </w:pPr>
      <w:r w:rsidRPr="00390B10">
        <w:rPr>
          <w:color w:val="1A1A1A"/>
          <w:sz w:val="26"/>
          <w:szCs w:val="26"/>
        </w:rPr>
        <w:t>Статья 218. Нарушение правил учета, хранения, перевозки и использования взрывчатых, легковоспламеняющихся веществ и пиротехнических изделий</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07.12.2011 N 420-ФЗ)</w:t>
      </w:r>
    </w:p>
    <w:p w:rsidR="00390B10" w:rsidRPr="00390B10" w:rsidRDefault="00390B10" w:rsidP="00390B10">
      <w:pPr>
        <w:pStyle w:val="4"/>
        <w:spacing w:before="0" w:beforeAutospacing="0" w:after="0" w:afterAutospacing="0"/>
        <w:jc w:val="center"/>
        <w:rPr>
          <w:color w:val="1A1A1A"/>
          <w:sz w:val="26"/>
          <w:szCs w:val="26"/>
        </w:rPr>
      </w:pPr>
      <w:r w:rsidRPr="00390B10">
        <w:rPr>
          <w:color w:val="1A1A1A"/>
          <w:sz w:val="26"/>
          <w:szCs w:val="26"/>
        </w:rPr>
        <w:t>Статья 222.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 xml:space="preserve">1. </w:t>
      </w:r>
      <w:proofErr w:type="gramStart"/>
      <w:r w:rsidRPr="00390B10">
        <w:rPr>
          <w:color w:val="1A1A1A"/>
          <w:sz w:val="26"/>
          <w:szCs w:val="26"/>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w:t>
      </w:r>
      <w:r w:rsidRPr="00390B10">
        <w:rPr>
          <w:color w:val="1A1A1A"/>
          <w:sz w:val="26"/>
          <w:szCs w:val="26"/>
        </w:rPr>
        <w:lastRenderedPageBreak/>
        <w:t>патронов к нему), взрывчатых веществ или взрывных устройств - (в ред. Федеральных законов от 21.07.2004 N 73-ФЗ, от 28.12.2010 N 398-ФЗ)</w:t>
      </w:r>
      <w:proofErr w:type="gramEnd"/>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07.12.2011 N 420-ФЗ) (часть первая в ред. Федерального закона от 08.12.2003 N 162-ФЗ)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2. Те же деяния, совершенные группой лиц по предварительному сговору,-</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лишением свободы на срок от двух до шести лет</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08.12.2003 N 162-ФЗ)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3. Деяния, предусмотренные частями первой или второй настоящей статьи, совершенные организованной группой,-</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лишением свободы на срок от пяти до восьми лет.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 (в ред. Федеральных законов от 08.12.2003 N 162-ФЗ, от 28.12.2010 N 398-ФЗ)</w:t>
      </w:r>
    </w:p>
    <w:p w:rsidR="00390B10" w:rsidRPr="00390B10" w:rsidRDefault="00390B10" w:rsidP="00390B10">
      <w:pPr>
        <w:pStyle w:val="a3"/>
        <w:spacing w:before="0" w:beforeAutospacing="0" w:after="0" w:afterAutospacing="0"/>
        <w:rPr>
          <w:color w:val="1A1A1A"/>
          <w:sz w:val="26"/>
          <w:szCs w:val="26"/>
        </w:rPr>
      </w:pPr>
      <w:proofErr w:type="gramStart"/>
      <w:r w:rsidRPr="00390B10">
        <w:rPr>
          <w:color w:val="1A1A1A"/>
          <w:sz w:val="26"/>
          <w:szCs w:val="26"/>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w:t>
      </w:r>
      <w:proofErr w:type="gramEnd"/>
      <w:r w:rsidRPr="00390B10">
        <w:rPr>
          <w:color w:val="1A1A1A"/>
          <w:sz w:val="26"/>
          <w:szCs w:val="26"/>
        </w:rPr>
        <w:t xml:space="preserve"> рублей или в размере заработной платы или иного дохода осужденного за период до шести месяцев или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07.12.2011 N 420-ФЗ)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статье 223 настоящего Кодекса, их изъятие при задержании лица, а также при производстве следственных действий по их обнаружению и изъятию</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Федеральных законов от 08.12.2003 N 162-ФЗ, от 30.12.2012 N 306-ФЗ)</w:t>
      </w:r>
    </w:p>
    <w:p w:rsidR="00390B10" w:rsidRDefault="00390B10" w:rsidP="00390B10">
      <w:pPr>
        <w:pStyle w:val="4"/>
        <w:spacing w:before="0" w:beforeAutospacing="0" w:after="0" w:afterAutospacing="0"/>
        <w:jc w:val="center"/>
        <w:rPr>
          <w:color w:val="1A1A1A"/>
          <w:sz w:val="26"/>
          <w:szCs w:val="26"/>
        </w:rPr>
      </w:pPr>
      <w:r w:rsidRPr="00390B10">
        <w:rPr>
          <w:color w:val="1A1A1A"/>
          <w:sz w:val="26"/>
          <w:szCs w:val="26"/>
        </w:rPr>
        <w:t>Статья 226. Хищение либо вымогательство оружия, боеприпасов,</w:t>
      </w:r>
    </w:p>
    <w:p w:rsidR="00390B10" w:rsidRPr="00390B10" w:rsidRDefault="00390B10" w:rsidP="00390B10">
      <w:pPr>
        <w:pStyle w:val="4"/>
        <w:spacing w:before="0" w:beforeAutospacing="0" w:after="0" w:afterAutospacing="0"/>
        <w:jc w:val="center"/>
        <w:rPr>
          <w:color w:val="1A1A1A"/>
          <w:sz w:val="26"/>
          <w:szCs w:val="26"/>
        </w:rPr>
      </w:pPr>
      <w:r w:rsidRPr="00390B10">
        <w:rPr>
          <w:color w:val="1A1A1A"/>
          <w:sz w:val="26"/>
          <w:szCs w:val="26"/>
        </w:rPr>
        <w:t>взрывчатых веществ и взрывных устройств</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1. Хищение либо вымогательство огнестрельного оружия, комплектующих деталей к нему, боеприпасов, взрывчатых веществ или взрывных устройств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лишением свободы на срок от трех до семи лет.</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лишением свободы на срок от пяти до десяти лет с ограничением свободы на срок до одного года либо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27.12.2009 N 377-ФЗ)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3. Деяния, предусмотренные частями первой или второй настоящей статьи, если они совершены:</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а) группой лиц по предварительному сговору;</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б) утратил силу. (Федеральный закон от 08.12.2003 N 162-ФЗ)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в) лицом с использованием своего служебного положения;</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г) с применением насилия, не опасного для жизни или здоровья, либо с угрозой применения такого насилия,-</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lastRenderedPageBreak/>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08.12.2003 N 162-ФЗ, от 27.12.2009 N 377-ФЗ)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4. Деяния, предусмотренные частями первой, второй или третьей настоящей статьи, если они совершены:</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а) организованной группой;</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б) с применением насилия, опасного для жизни или здоровья, либо с угрозой применения такого насилия,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в) утратил силу. (Федеральный закон от 08.12.2003 N 162-ФЗ)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08.12.2003 N 162-ФЗ, от 27.12.2009 N 377-ФЗ)</w:t>
      </w:r>
    </w:p>
    <w:p w:rsidR="00390B10" w:rsidRPr="00390B10" w:rsidRDefault="00390B10" w:rsidP="00390B10">
      <w:pPr>
        <w:pStyle w:val="4"/>
        <w:spacing w:before="0" w:beforeAutospacing="0" w:after="0" w:afterAutospacing="0"/>
        <w:jc w:val="center"/>
        <w:rPr>
          <w:color w:val="1A1A1A"/>
          <w:sz w:val="26"/>
          <w:szCs w:val="26"/>
        </w:rPr>
      </w:pPr>
      <w:bookmarkStart w:id="10" w:name="t226.1"/>
      <w:bookmarkEnd w:id="10"/>
      <w:r w:rsidRPr="00390B10">
        <w:rPr>
          <w:color w:val="1A1A1A"/>
          <w:sz w:val="26"/>
          <w:szCs w:val="26"/>
        </w:rPr>
        <w:t xml:space="preserve">Статья 226.1. </w:t>
      </w:r>
      <w:proofErr w:type="gramStart"/>
      <w:r w:rsidRPr="00390B10">
        <w:rPr>
          <w:color w:val="1A1A1A"/>
          <w:sz w:val="26"/>
          <w:szCs w:val="26"/>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390B10">
        <w:rPr>
          <w:color w:val="1A1A1A"/>
          <w:sz w:val="26"/>
          <w:szCs w:val="26"/>
        </w:rPr>
        <w:t xml:space="preserve"> или культурных ценностей либо особо ценных диких животных и водных биологических ресурсов</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(в ред. Федерального закона от 02.07.2013 N 150-ФЗ)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w:t>
      </w:r>
      <w:proofErr w:type="gramStart"/>
      <w:r w:rsidRPr="00390B10">
        <w:rPr>
          <w:color w:val="1A1A1A"/>
          <w:sz w:val="26"/>
          <w:szCs w:val="26"/>
        </w:rPr>
        <w:t>введена</w:t>
      </w:r>
      <w:proofErr w:type="gramEnd"/>
      <w:r w:rsidRPr="00390B10">
        <w:rPr>
          <w:color w:val="1A1A1A"/>
          <w:sz w:val="26"/>
          <w:szCs w:val="26"/>
        </w:rPr>
        <w:t xml:space="preserve"> Федеральным законом от 07.12.2011 N 420-ФЗ)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 xml:space="preserve">1. </w:t>
      </w:r>
      <w:proofErr w:type="gramStart"/>
      <w:r w:rsidRPr="00390B10">
        <w:rPr>
          <w:color w:val="1A1A1A"/>
          <w:sz w:val="26"/>
          <w:szCs w:val="26"/>
        </w:rPr>
        <w:t xml:space="preserve">Незаконное перемещение через таможенную границу Таможенного союза в рамках </w:t>
      </w:r>
      <w:proofErr w:type="spellStart"/>
      <w:r w:rsidRPr="00390B10">
        <w:rPr>
          <w:color w:val="1A1A1A"/>
          <w:sz w:val="26"/>
          <w:szCs w:val="26"/>
        </w:rPr>
        <w:t>ЕврАзЭС</w:t>
      </w:r>
      <w:proofErr w:type="spellEnd"/>
      <w:r w:rsidRPr="00390B10">
        <w:rPr>
          <w:color w:val="1A1A1A"/>
          <w:sz w:val="26"/>
          <w:szCs w:val="26"/>
        </w:rPr>
        <w:t xml:space="preserve"> либо Государственную границу Российской Федерации с государствами - членами Таможенного союза в рамках </w:t>
      </w:r>
      <w:proofErr w:type="spellStart"/>
      <w:r w:rsidRPr="00390B10">
        <w:rPr>
          <w:color w:val="1A1A1A"/>
          <w:sz w:val="26"/>
          <w:szCs w:val="26"/>
        </w:rPr>
        <w:t>ЕврАзЭС</w:t>
      </w:r>
      <w:proofErr w:type="spellEnd"/>
      <w:r w:rsidRPr="00390B10">
        <w:rPr>
          <w:color w:val="1A1A1A"/>
          <w:sz w:val="26"/>
          <w:szCs w:val="26"/>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w:t>
      </w:r>
      <w:proofErr w:type="gramEnd"/>
      <w:r w:rsidRPr="00390B10">
        <w:rPr>
          <w:color w:val="1A1A1A"/>
          <w:sz w:val="26"/>
          <w:szCs w:val="26"/>
        </w:rPr>
        <w:t xml:space="preserve"> </w:t>
      </w:r>
      <w:proofErr w:type="gramStart"/>
      <w:r w:rsidRPr="00390B10">
        <w:rPr>
          <w:color w:val="1A1A1A"/>
          <w:sz w:val="26"/>
          <w:szCs w:val="26"/>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w:t>
      </w:r>
      <w:proofErr w:type="gramEnd"/>
      <w:r w:rsidRPr="00390B10">
        <w:rPr>
          <w:color w:val="1A1A1A"/>
          <w:sz w:val="26"/>
          <w:szCs w:val="26"/>
        </w:rPr>
        <w:t xml:space="preserve"> и производных - (в ред. Федерального закона от 02.07.2013 N 150-ФЗ)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 xml:space="preserve">наказывается лишением свободы </w:t>
      </w:r>
      <w:proofErr w:type="gramStart"/>
      <w:r w:rsidRPr="00390B10">
        <w:rPr>
          <w:color w:val="1A1A1A"/>
          <w:sz w:val="26"/>
          <w:szCs w:val="26"/>
        </w:rPr>
        <w:t>на срок от трех до семи лет со штрафом в размере</w:t>
      </w:r>
      <w:proofErr w:type="gramEnd"/>
      <w:r w:rsidRPr="00390B10">
        <w:rPr>
          <w:color w:val="1A1A1A"/>
          <w:sz w:val="26"/>
          <w:szCs w:val="26"/>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2. Деяние, предусмотренное частью первой настоящей статьи, совершенное:</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а) должностным лицом с использованием своего служебного положения;</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б) с применением насилия к лицу, осуществляющему таможенный или пограничный контроль,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lastRenderedPageBreak/>
        <w:t xml:space="preserve">наказывается лишением свободы </w:t>
      </w:r>
      <w:proofErr w:type="gramStart"/>
      <w:r w:rsidRPr="00390B10">
        <w:rPr>
          <w:color w:val="1A1A1A"/>
          <w:sz w:val="26"/>
          <w:szCs w:val="26"/>
        </w:rPr>
        <w:t>на срок от пяти до десяти лет со штрафом в размере</w:t>
      </w:r>
      <w:proofErr w:type="gramEnd"/>
      <w:r w:rsidRPr="00390B10">
        <w:rPr>
          <w:color w:val="1A1A1A"/>
          <w:sz w:val="26"/>
          <w:szCs w:val="26"/>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3. Деяния, предусмотренные частями первой или второй настоящей статьи, совершенные организованной группой,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 xml:space="preserve">наказываются лишением свободы </w:t>
      </w:r>
      <w:proofErr w:type="gramStart"/>
      <w:r w:rsidRPr="00390B10">
        <w:rPr>
          <w:color w:val="1A1A1A"/>
          <w:sz w:val="26"/>
          <w:szCs w:val="26"/>
        </w:rPr>
        <w:t>на срок от семи до двенадцати лет со штрафом в размере</w:t>
      </w:r>
      <w:proofErr w:type="gramEnd"/>
      <w:r w:rsidRPr="00390B10">
        <w:rPr>
          <w:color w:val="1A1A1A"/>
          <w:sz w:val="26"/>
          <w:szCs w:val="26"/>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Примечания. 1. Перечень стратегически важных товаров и ресурсов для целей настоящей статьи утверждается Правительством Российской Федерации.</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2. Крупным размером стратегически важных товаров и ресурсов в настоящей статье признается их стоимость, превышающая один миллион рублей</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п</w:t>
      </w:r>
      <w:proofErr w:type="gramEnd"/>
      <w:r w:rsidRPr="00390B10">
        <w:rPr>
          <w:color w:val="1A1A1A"/>
          <w:sz w:val="26"/>
          <w:szCs w:val="26"/>
        </w:rPr>
        <w:t>. 2 в ред. Федерального закона от 23.07.2013 N 245-ФЗ)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п</w:t>
      </w:r>
      <w:proofErr w:type="gramEnd"/>
      <w:r w:rsidRPr="00390B10">
        <w:rPr>
          <w:color w:val="1A1A1A"/>
          <w:sz w:val="26"/>
          <w:szCs w:val="26"/>
        </w:rPr>
        <w:t>. 3 введен Федеральным законом от 02.07.2013 N 150-ФЗ)</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4. Крупным размером культурных ценностей в настоящей статье признается их стоимость, превышающая сто тысяч рублей</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п</w:t>
      </w:r>
      <w:proofErr w:type="gramEnd"/>
      <w:r w:rsidRPr="00390B10">
        <w:rPr>
          <w:color w:val="1A1A1A"/>
          <w:sz w:val="26"/>
          <w:szCs w:val="26"/>
        </w:rPr>
        <w:t>. 4 введен Федеральным законом от 23.07.2013 N 245-ФЗ)</w:t>
      </w:r>
    </w:p>
    <w:p w:rsidR="00390B10" w:rsidRDefault="00390B10" w:rsidP="00390B10">
      <w:pPr>
        <w:pStyle w:val="4"/>
        <w:spacing w:before="0" w:beforeAutospacing="0" w:after="0" w:afterAutospacing="0"/>
        <w:jc w:val="center"/>
        <w:rPr>
          <w:color w:val="1A1A1A"/>
          <w:sz w:val="26"/>
          <w:szCs w:val="26"/>
        </w:rPr>
      </w:pPr>
      <w:r w:rsidRPr="00390B10">
        <w:rPr>
          <w:color w:val="1A1A1A"/>
          <w:sz w:val="26"/>
          <w:szCs w:val="26"/>
        </w:rPr>
        <w:t xml:space="preserve">Статья 277. Посягательство на жизнь </w:t>
      </w:r>
      <w:proofErr w:type="gramStart"/>
      <w:r w:rsidRPr="00390B10">
        <w:rPr>
          <w:color w:val="1A1A1A"/>
          <w:sz w:val="26"/>
          <w:szCs w:val="26"/>
        </w:rPr>
        <w:t>государственного</w:t>
      </w:r>
      <w:proofErr w:type="gramEnd"/>
      <w:r w:rsidRPr="00390B10">
        <w:rPr>
          <w:color w:val="1A1A1A"/>
          <w:sz w:val="26"/>
          <w:szCs w:val="26"/>
        </w:rPr>
        <w:t xml:space="preserve"> или</w:t>
      </w:r>
    </w:p>
    <w:p w:rsidR="00390B10" w:rsidRPr="00390B10" w:rsidRDefault="00390B10" w:rsidP="00390B10">
      <w:pPr>
        <w:pStyle w:val="4"/>
        <w:spacing w:before="0" w:beforeAutospacing="0" w:after="0" w:afterAutospacing="0"/>
        <w:jc w:val="center"/>
        <w:rPr>
          <w:color w:val="1A1A1A"/>
          <w:sz w:val="26"/>
          <w:szCs w:val="26"/>
        </w:rPr>
      </w:pPr>
      <w:r w:rsidRPr="00390B10">
        <w:rPr>
          <w:color w:val="1A1A1A"/>
          <w:sz w:val="26"/>
          <w:szCs w:val="26"/>
        </w:rPr>
        <w:t>общественного деятеля</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(в ред. Федерального закона от 27.07.2006 N 153-ФЗ) -</w:t>
      </w:r>
    </w:p>
    <w:p w:rsidR="00390B10" w:rsidRPr="00390B10" w:rsidRDefault="00390B10" w:rsidP="00390B10">
      <w:pPr>
        <w:pStyle w:val="a3"/>
        <w:spacing w:before="0" w:beforeAutospacing="0" w:after="0" w:afterAutospacing="0"/>
        <w:rPr>
          <w:color w:val="1A1A1A"/>
          <w:sz w:val="26"/>
          <w:szCs w:val="26"/>
        </w:rPr>
      </w:pPr>
      <w:r w:rsidRPr="00390B10">
        <w:rPr>
          <w:color w:val="1A1A1A"/>
          <w:sz w:val="26"/>
          <w:szCs w:val="26"/>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roofErr w:type="gramStart"/>
      <w:r w:rsidRPr="00390B10">
        <w:rPr>
          <w:color w:val="1A1A1A"/>
          <w:sz w:val="26"/>
          <w:szCs w:val="26"/>
        </w:rPr>
        <w:t>.</w:t>
      </w:r>
      <w:proofErr w:type="gramEnd"/>
      <w:r w:rsidRPr="00390B10">
        <w:rPr>
          <w:color w:val="1A1A1A"/>
          <w:sz w:val="26"/>
          <w:szCs w:val="26"/>
        </w:rPr>
        <w:t xml:space="preserve"> (</w:t>
      </w:r>
      <w:proofErr w:type="gramStart"/>
      <w:r w:rsidRPr="00390B10">
        <w:rPr>
          <w:color w:val="1A1A1A"/>
          <w:sz w:val="26"/>
          <w:szCs w:val="26"/>
        </w:rPr>
        <w:t>в</w:t>
      </w:r>
      <w:proofErr w:type="gramEnd"/>
      <w:r w:rsidRPr="00390B10">
        <w:rPr>
          <w:color w:val="1A1A1A"/>
          <w:sz w:val="26"/>
          <w:szCs w:val="26"/>
        </w:rPr>
        <w:t xml:space="preserve"> ред. Федерального закона от 21.07.2004 N 73-ФЗ, от 27.12.2009 N 377-ФЗ)</w:t>
      </w:r>
    </w:p>
    <w:p w:rsidR="00301BF7" w:rsidRPr="00390B10" w:rsidRDefault="00301BF7" w:rsidP="00390B10">
      <w:pPr>
        <w:spacing w:after="0" w:line="240" w:lineRule="auto"/>
        <w:rPr>
          <w:rFonts w:ascii="Times New Roman" w:hAnsi="Times New Roman" w:cs="Times New Roman"/>
          <w:sz w:val="26"/>
          <w:szCs w:val="26"/>
        </w:rPr>
      </w:pPr>
    </w:p>
    <w:sectPr w:rsidR="00301BF7" w:rsidRPr="00390B10" w:rsidSect="00390B10">
      <w:pgSz w:w="11906" w:h="16838"/>
      <w:pgMar w:top="709"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E3"/>
    <w:rsid w:val="003002E3"/>
    <w:rsid w:val="00301BF7"/>
    <w:rsid w:val="00390B10"/>
    <w:rsid w:val="007A3885"/>
    <w:rsid w:val="00B6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0B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0B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0B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0B1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90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5C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5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0B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0B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0B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0B1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90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5C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430">
      <w:bodyDiv w:val="1"/>
      <w:marLeft w:val="0"/>
      <w:marRight w:val="0"/>
      <w:marTop w:val="0"/>
      <w:marBottom w:val="0"/>
      <w:divBdr>
        <w:top w:val="none" w:sz="0" w:space="0" w:color="auto"/>
        <w:left w:val="none" w:sz="0" w:space="0" w:color="auto"/>
        <w:bottom w:val="none" w:sz="0" w:space="0" w:color="auto"/>
        <w:right w:val="none" w:sz="0" w:space="0" w:color="auto"/>
      </w:divBdr>
    </w:div>
    <w:div w:id="367146124">
      <w:bodyDiv w:val="1"/>
      <w:marLeft w:val="0"/>
      <w:marRight w:val="0"/>
      <w:marTop w:val="0"/>
      <w:marBottom w:val="0"/>
      <w:divBdr>
        <w:top w:val="none" w:sz="0" w:space="0" w:color="auto"/>
        <w:left w:val="none" w:sz="0" w:space="0" w:color="auto"/>
        <w:bottom w:val="none" w:sz="0" w:space="0" w:color="auto"/>
        <w:right w:val="none" w:sz="0" w:space="0" w:color="auto"/>
      </w:divBdr>
    </w:div>
    <w:div w:id="1187719135">
      <w:bodyDiv w:val="1"/>
      <w:marLeft w:val="0"/>
      <w:marRight w:val="0"/>
      <w:marTop w:val="0"/>
      <w:marBottom w:val="0"/>
      <w:divBdr>
        <w:top w:val="none" w:sz="0" w:space="0" w:color="auto"/>
        <w:left w:val="none" w:sz="0" w:space="0" w:color="auto"/>
        <w:bottom w:val="none" w:sz="0" w:space="0" w:color="auto"/>
        <w:right w:val="none" w:sz="0" w:space="0" w:color="auto"/>
      </w:divBdr>
    </w:div>
    <w:div w:id="1574126067">
      <w:bodyDiv w:val="1"/>
      <w:marLeft w:val="0"/>
      <w:marRight w:val="0"/>
      <w:marTop w:val="0"/>
      <w:marBottom w:val="0"/>
      <w:divBdr>
        <w:top w:val="none" w:sz="0" w:space="0" w:color="auto"/>
        <w:left w:val="none" w:sz="0" w:space="0" w:color="auto"/>
        <w:bottom w:val="none" w:sz="0" w:space="0" w:color="auto"/>
        <w:right w:val="none" w:sz="0" w:space="0" w:color="auto"/>
      </w:divBdr>
    </w:div>
    <w:div w:id="18166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3758</Words>
  <Characters>21424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2020-11-06T14:18:00Z</cp:lastPrinted>
  <dcterms:created xsi:type="dcterms:W3CDTF">2020-11-06T12:47:00Z</dcterms:created>
  <dcterms:modified xsi:type="dcterms:W3CDTF">2020-11-06T14:20:00Z</dcterms:modified>
</cp:coreProperties>
</file>