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43" w:rsidRPr="00C24039" w:rsidRDefault="002316B6" w:rsidP="006B0E43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Arial"/>
          <w:b/>
        </w:rPr>
      </w:pPr>
      <w:bookmarkStart w:id="0" w:name="bookmark2"/>
      <w:r w:rsidRPr="002316B6">
        <w:drawing>
          <wp:inline distT="0" distB="0" distL="0" distR="0" wp14:anchorId="65FCBE78" wp14:editId="2C23E2A1">
            <wp:extent cx="58540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4397"/>
        <w:gridCol w:w="4512"/>
      </w:tblGrid>
      <w:tr w:rsidR="00D836A4" w:rsidRPr="00D836A4" w:rsidTr="008E087C">
        <w:trPr>
          <w:trHeight w:hRule="exact" w:val="56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36A4" w:rsidRPr="008E087C" w:rsidRDefault="00D836A4" w:rsidP="008E087C">
            <w:pPr>
              <w:framePr w:w="9586" w:wrap="notBeside" w:vAnchor="text" w:hAnchor="text" w:xAlign="center" w:y="1"/>
              <w:spacing w:after="60" w:line="2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1" w:name="_GoBack"/>
            <w:bookmarkEnd w:id="0"/>
            <w:bookmarkEnd w:id="1"/>
            <w:r w:rsidRPr="008E087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№</w:t>
            </w:r>
          </w:p>
          <w:p w:rsidR="00D836A4" w:rsidRPr="008E087C" w:rsidRDefault="00D836A4" w:rsidP="008E087C">
            <w:pPr>
              <w:framePr w:w="9586" w:wrap="notBeside" w:vAnchor="text" w:hAnchor="text" w:xAlign="center" w:y="1"/>
              <w:spacing w:before="60" w:line="2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E087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</w:t>
            </w:r>
            <w:proofErr w:type="gramEnd"/>
            <w:r w:rsidRPr="008E087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/п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Pr="008E087C" w:rsidRDefault="00D836A4" w:rsidP="008E087C">
            <w:pPr>
              <w:framePr w:w="9586" w:wrap="notBeside" w:vAnchor="text" w:hAnchor="text" w:xAlign="center" w:y="1"/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087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36A4" w:rsidRPr="008E087C" w:rsidRDefault="00D836A4" w:rsidP="008E087C">
            <w:pPr>
              <w:framePr w:w="9586" w:wrap="notBeside" w:vAnchor="text" w:hAnchor="text" w:xAlign="center" w:y="1"/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087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Содержание</w:t>
            </w:r>
          </w:p>
        </w:tc>
      </w:tr>
      <w:tr w:rsidR="00D836A4" w:rsidRPr="00D836A4" w:rsidTr="00380CA6">
        <w:trPr>
          <w:trHeight w:hRule="exact" w:val="332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Изучение законодательства РФ в области обеспечения доступности для инвалидов объектов и услуг.</w:t>
            </w: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Pr="00D836A4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836A4" w:rsidRP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Приказ Министерства образования и науки РФ от 09.11.2015 №1309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4"/>
              </w:numPr>
              <w:tabs>
                <w:tab w:val="left" w:pos="192"/>
              </w:tabs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Письмо Департамента государственной политики в сфере защиты прав детей от 29.07.2016 № 07-3199.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4"/>
              </w:numPr>
              <w:tabs>
                <w:tab w:val="left" w:pos="134"/>
              </w:tabs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распоряжение Комитета по социальной политике Санкт-Петербурга от 04.04.2011 № 73-р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4"/>
              </w:numPr>
              <w:tabs>
                <w:tab w:val="left" w:pos="130"/>
              </w:tabs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Постановление Правительства РФ от 17 июня 2015 г. 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N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 xml:space="preserve"> 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599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4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№181 от 24.11.1995</w:t>
            </w:r>
          </w:p>
        </w:tc>
      </w:tr>
      <w:tr w:rsidR="00D836A4" w:rsidRPr="00D836A4" w:rsidTr="00380CA6">
        <w:trPr>
          <w:trHeight w:hRule="exact" w:val="277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Реализация мер по обеспечению доступности для инвалидов объекта, и предоставляемых на нем услуг (с учетом результатов паспортизации) (все архитектурные преобразования, приобретение специального оборудования, учебной литературы и 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п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р.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after="240" w:line="269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Составление пакета документов: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5"/>
              </w:numPr>
              <w:tabs>
                <w:tab w:val="left" w:pos="413"/>
              </w:tabs>
              <w:spacing w:before="240" w:line="27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Тактильная вывеска со шрифтом Брайля (2 шт.)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5"/>
              </w:numPr>
              <w:tabs>
                <w:tab w:val="left" w:pos="130"/>
              </w:tabs>
              <w:spacing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Пандус телескопический (1 шт.)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5"/>
              </w:numPr>
              <w:tabs>
                <w:tab w:val="left" w:pos="394"/>
              </w:tabs>
              <w:spacing w:line="27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Пульсар - беспроводная система вызова помощника (2 шт.)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5"/>
              </w:numPr>
              <w:tabs>
                <w:tab w:val="left" w:pos="130"/>
              </w:tabs>
              <w:spacing w:line="27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Игровое оборудование</w:t>
            </w:r>
          </w:p>
        </w:tc>
      </w:tr>
      <w:tr w:rsidR="00D836A4" w:rsidRPr="00D836A4" w:rsidTr="008E087C">
        <w:trPr>
          <w:trHeight w:hRule="exact" w:val="453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87C" w:rsidRDefault="00D836A4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обучения и инструктирования специалистов, связанных с обеспечением доступности для инвалидов объекта и предоставляемых услуг с учетом имеющихся у инвалидов стойких расстройств функций организма и ограничений жизнедеятельности</w:t>
            </w:r>
          </w:p>
          <w:p w:rsidR="00D836A4" w:rsidRDefault="00D836A4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Pr="00D836A4" w:rsidRDefault="008E087C" w:rsidP="008E087C">
            <w:pPr>
              <w:framePr w:w="9586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6"/>
              </w:numPr>
              <w:tabs>
                <w:tab w:val="left" w:pos="56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Издать Приказ «О назначении ответственных сотрудников за организацию работы по обеспечению доступности для инвалидов объекта и услуг».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6"/>
              </w:numPr>
              <w:tabs>
                <w:tab w:val="left" w:pos="4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Разработка должностной инструкции ответственного за организацию и проведение работы по обеспечению доступности объекта и услуг для инвалидов, проведение инструктажа персонала в ДОУ.</w:t>
            </w:r>
          </w:p>
          <w:p w:rsidR="008E087C" w:rsidRPr="00D836A4" w:rsidRDefault="008E087C" w:rsidP="008E087C">
            <w:pPr>
              <w:framePr w:w="9586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  <w:r w:rsidR="00D836A4"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Разработка Программы обучения (инструктажа) персонала по вопросам, связанным с организацией и обеспечением доступности для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инвалидов объектов и услуг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:rsidR="00D836A4" w:rsidRPr="008E087C" w:rsidRDefault="008E087C" w:rsidP="008E087C">
            <w:pPr>
              <w:framePr w:w="9586" w:wrap="notBeside" w:vAnchor="text" w:hAnchor="text" w:xAlign="center" w:y="1"/>
              <w:tabs>
                <w:tab w:val="left" w:pos="3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Проведение инструктажа персона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ла (завести Журнал инструктажа)</w:t>
            </w:r>
          </w:p>
          <w:p w:rsidR="008E087C" w:rsidRDefault="008E087C" w:rsidP="008E087C">
            <w:pPr>
              <w:framePr w:w="9586" w:wrap="notBeside" w:vAnchor="text" w:hAnchor="text" w:xAlign="center" w:y="1"/>
              <w:tabs>
                <w:tab w:val="left" w:pos="37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tabs>
                <w:tab w:val="left" w:pos="37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tabs>
                <w:tab w:val="left" w:pos="37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tabs>
                <w:tab w:val="left" w:pos="37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Pr="00D836A4" w:rsidRDefault="008E087C" w:rsidP="008E087C">
            <w:pPr>
              <w:framePr w:w="9586" w:wrap="notBeside" w:vAnchor="text" w:hAnchor="text" w:xAlign="center" w:y="1"/>
              <w:tabs>
                <w:tab w:val="left" w:pos="3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836A4" w:rsidRPr="00D836A4" w:rsidRDefault="00D836A4" w:rsidP="008E087C">
      <w:pPr>
        <w:framePr w:w="9586" w:wrap="notBeside" w:vAnchor="text" w:hAnchor="text" w:xAlign="center" w:y="1"/>
        <w:rPr>
          <w:sz w:val="2"/>
          <w:szCs w:val="2"/>
        </w:rPr>
      </w:pPr>
    </w:p>
    <w:p w:rsidR="00D836A4" w:rsidRPr="00D836A4" w:rsidRDefault="00D836A4" w:rsidP="008E087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4397"/>
        <w:gridCol w:w="4512"/>
      </w:tblGrid>
      <w:tr w:rsidR="00D836A4" w:rsidRPr="00D836A4" w:rsidTr="008E087C">
        <w:trPr>
          <w:trHeight w:hRule="exact" w:val="582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Обеспечение сопровождения инвалидов, имеющих стойкие расстройства функций зрения и самостоятельного передвижения, и оказания им помощи </w:t>
            </w:r>
            <w:r w:rsidR="008E087C">
              <w:rPr>
                <w:rFonts w:ascii="Times New Roman" w:eastAsia="Times New Roman" w:hAnsi="Times New Roman" w:cs="Times New Roman"/>
                <w:sz w:val="22"/>
                <w:szCs w:val="22"/>
              </w:rPr>
              <w:t>на объектах в сфере образования</w:t>
            </w: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Pr="00D836A4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7"/>
              </w:numPr>
              <w:tabs>
                <w:tab w:val="left" w:pos="31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Издать Приказ «О назначении ответственных сотрудников за организацию работы по обеспечению доступности для инвалидов объекта и услуг»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7"/>
              </w:numPr>
              <w:tabs>
                <w:tab w:val="left" w:pos="317"/>
              </w:tabs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Назначение ответственного за организацию работы по обеспечению условий доступности объектов для инвалидов и предоставляемых услуг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7"/>
              </w:numPr>
              <w:tabs>
                <w:tab w:val="left" w:pos="307"/>
              </w:tabs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Назначение ответственных лиц по оказанию помощи инвалидам в сопровождении к месту оказания услуги</w:t>
            </w:r>
          </w:p>
          <w:p w:rsidR="00D836A4" w:rsidRPr="00D836A4" w:rsidRDefault="00D836A4" w:rsidP="008E087C">
            <w:pPr>
              <w:framePr w:w="9586" w:wrap="notBeside" w:vAnchor="text" w:hAnchor="text" w:xAlign="center" w:y="1"/>
              <w:numPr>
                <w:ilvl w:val="0"/>
                <w:numId w:val="17"/>
              </w:numPr>
              <w:tabs>
                <w:tab w:val="left" w:pos="259"/>
              </w:tabs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Разработка должностных инструкций: 1.Ответственного за организацию и проведение работы по обеспечению доступности объекта и услуг для инвалидов, проведение инструктажа персонала в ДОУ</w:t>
            </w:r>
          </w:p>
          <w:p w:rsid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2. Педагогического работника ДОУ по обеспечению доступности объекта и услуг инвалидам, а также оказания им помощи в сопровождении к месту получения услуг</w:t>
            </w: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Pr="00D836A4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36A4" w:rsidRPr="00D836A4" w:rsidTr="00380CA6">
        <w:trPr>
          <w:trHeight w:hRule="exact" w:val="166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Оказани</w:t>
            </w:r>
            <w:r w:rsidR="008E087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е услуг инвалидам на базе </w:t>
            </w:r>
            <w:r w:rsidR="006B0E4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8E087C">
              <w:rPr>
                <w:rFonts w:ascii="Times New Roman" w:eastAsia="Times New Roman" w:hAnsi="Times New Roman" w:cs="Times New Roman"/>
                <w:sz w:val="22"/>
                <w:szCs w:val="22"/>
              </w:rPr>
              <w:t>МБДОУ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Разработка и реализация Адаптированной общеобразовательной программы.</w:t>
            </w:r>
          </w:p>
          <w:p w:rsid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- Разработка индивидуальных маршрутов сопровождения для детей-инвалидов (имеющих заключение ТПМПК).</w:t>
            </w:r>
          </w:p>
          <w:p w:rsidR="008E087C" w:rsidRPr="00D836A4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36A4" w:rsidRPr="00D836A4" w:rsidTr="00380CA6">
        <w:trPr>
          <w:trHeight w:hRule="exact" w:val="111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обучения инвалидов совместно с другими обучающимися (в инклюзивных условиях) в общеобразовательных организациях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обучения детей инвалидов в инклю</w:t>
            </w:r>
            <w:r w:rsidR="008E087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зивной форме (по решению ПМПк) </w:t>
            </w:r>
          </w:p>
          <w:p w:rsidR="008E087C" w:rsidRPr="00D836A4" w:rsidRDefault="008E087C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36A4" w:rsidRPr="00D836A4" w:rsidTr="00380CA6">
        <w:trPr>
          <w:trHeight w:hRule="exact" w:val="194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Оснащение </w:t>
            </w:r>
            <w:r w:rsidR="008E087C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БДОУ специальным, в том числе учебным, реабилитационным, компьютерным программами, оборудованием и автотранспортом (в целях обеспечения физической доступнос</w:t>
            </w:r>
            <w:r w:rsidR="008E087C">
              <w:rPr>
                <w:rFonts w:ascii="Times New Roman" w:eastAsia="Times New Roman" w:hAnsi="Times New Roman" w:cs="Times New Roman"/>
                <w:sz w:val="22"/>
                <w:szCs w:val="22"/>
              </w:rPr>
              <w:t>ти образовательного учреждения)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6A4" w:rsidRPr="00D836A4" w:rsidRDefault="00D836A4" w:rsidP="008E087C">
            <w:pPr>
              <w:framePr w:w="9586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6A4">
              <w:rPr>
                <w:rFonts w:ascii="Times New Roman" w:eastAsia="Times New Roman" w:hAnsi="Times New Roman" w:cs="Times New Roman"/>
                <w:sz w:val="22"/>
                <w:szCs w:val="22"/>
              </w:rPr>
              <w:t>Составление сметной документации на приобретение специального оборудования:</w:t>
            </w:r>
          </w:p>
          <w:p w:rsidR="00D836A4" w:rsidRDefault="008E087C" w:rsidP="008E087C">
            <w:pPr>
              <w:framePr w:w="9586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игровое оборудование</w:t>
            </w:r>
          </w:p>
          <w:p w:rsidR="008E087C" w:rsidRDefault="008E087C" w:rsidP="008E087C">
            <w:pPr>
              <w:framePr w:w="9586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E087C" w:rsidRPr="00D836A4" w:rsidRDefault="008E087C" w:rsidP="008E087C">
            <w:pPr>
              <w:framePr w:w="9586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836A4" w:rsidRPr="00D836A4" w:rsidRDefault="00D836A4" w:rsidP="008E087C">
      <w:pPr>
        <w:framePr w:w="9586" w:wrap="notBeside" w:vAnchor="text" w:hAnchor="text" w:xAlign="center" w:y="1"/>
        <w:rPr>
          <w:sz w:val="2"/>
          <w:szCs w:val="2"/>
        </w:rPr>
      </w:pPr>
    </w:p>
    <w:p w:rsidR="00D836A4" w:rsidRPr="00D836A4" w:rsidRDefault="00D836A4" w:rsidP="008E087C">
      <w:pPr>
        <w:rPr>
          <w:sz w:val="2"/>
          <w:szCs w:val="2"/>
        </w:rPr>
      </w:pPr>
    </w:p>
    <w:p w:rsidR="00D836A4" w:rsidRPr="00D836A4" w:rsidRDefault="00D836A4" w:rsidP="008E087C">
      <w:pPr>
        <w:rPr>
          <w:sz w:val="2"/>
          <w:szCs w:val="2"/>
        </w:rPr>
      </w:pPr>
    </w:p>
    <w:p w:rsidR="000F2EC3" w:rsidRDefault="000F2EC3" w:rsidP="00D836A4">
      <w:pPr>
        <w:pStyle w:val="32"/>
        <w:keepNext/>
        <w:keepLines/>
        <w:shd w:val="clear" w:color="auto" w:fill="auto"/>
        <w:spacing w:line="240" w:lineRule="auto"/>
        <w:jc w:val="center"/>
        <w:rPr>
          <w:sz w:val="2"/>
          <w:szCs w:val="2"/>
        </w:rPr>
      </w:pPr>
    </w:p>
    <w:sectPr w:rsidR="000F2EC3" w:rsidSect="002C09C5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5A7" w:rsidRDefault="000F65A7">
      <w:r>
        <w:separator/>
      </w:r>
    </w:p>
  </w:endnote>
  <w:endnote w:type="continuationSeparator" w:id="0">
    <w:p w:rsidR="000F65A7" w:rsidRDefault="000F6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5A7" w:rsidRDefault="000F65A7"/>
  </w:footnote>
  <w:footnote w:type="continuationSeparator" w:id="0">
    <w:p w:rsidR="000F65A7" w:rsidRDefault="000F65A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7F6B"/>
    <w:multiLevelType w:val="multilevel"/>
    <w:tmpl w:val="1B00144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907374"/>
    <w:multiLevelType w:val="multilevel"/>
    <w:tmpl w:val="DE7028D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8F2FA7"/>
    <w:multiLevelType w:val="multilevel"/>
    <w:tmpl w:val="CFEE7F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897F0B"/>
    <w:multiLevelType w:val="multilevel"/>
    <w:tmpl w:val="A29CB7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1711E4"/>
    <w:multiLevelType w:val="multilevel"/>
    <w:tmpl w:val="0F44153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A84642"/>
    <w:multiLevelType w:val="multilevel"/>
    <w:tmpl w:val="141238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1C0A3F"/>
    <w:multiLevelType w:val="multilevel"/>
    <w:tmpl w:val="71F65B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C95D37"/>
    <w:multiLevelType w:val="multilevel"/>
    <w:tmpl w:val="AAF89F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B407F2"/>
    <w:multiLevelType w:val="hybridMultilevel"/>
    <w:tmpl w:val="DEF61AD6"/>
    <w:lvl w:ilvl="0" w:tplc="BC943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83B1D"/>
    <w:multiLevelType w:val="multilevel"/>
    <w:tmpl w:val="165624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566B2A"/>
    <w:multiLevelType w:val="hybridMultilevel"/>
    <w:tmpl w:val="EBAEF986"/>
    <w:lvl w:ilvl="0" w:tplc="BC943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02A86"/>
    <w:multiLevelType w:val="multilevel"/>
    <w:tmpl w:val="0AD288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38723F"/>
    <w:multiLevelType w:val="multilevel"/>
    <w:tmpl w:val="AA68C64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C9043F5"/>
    <w:multiLevelType w:val="multilevel"/>
    <w:tmpl w:val="936860F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5B29B0"/>
    <w:multiLevelType w:val="hybridMultilevel"/>
    <w:tmpl w:val="1E52A77A"/>
    <w:lvl w:ilvl="0" w:tplc="BC943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3E4ACE"/>
    <w:multiLevelType w:val="multilevel"/>
    <w:tmpl w:val="0B7A9FA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BDD1FFD"/>
    <w:multiLevelType w:val="multilevel"/>
    <w:tmpl w:val="A370A2A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13"/>
  </w:num>
  <w:num w:numId="6">
    <w:abstractNumId w:val="0"/>
  </w:num>
  <w:num w:numId="7">
    <w:abstractNumId w:val="12"/>
  </w:num>
  <w:num w:numId="8">
    <w:abstractNumId w:val="4"/>
  </w:num>
  <w:num w:numId="9">
    <w:abstractNumId w:val="15"/>
  </w:num>
  <w:num w:numId="10">
    <w:abstractNumId w:val="10"/>
  </w:num>
  <w:num w:numId="11">
    <w:abstractNumId w:val="16"/>
  </w:num>
  <w:num w:numId="12">
    <w:abstractNumId w:val="14"/>
  </w:num>
  <w:num w:numId="13">
    <w:abstractNumId w:val="8"/>
  </w:num>
  <w:num w:numId="14">
    <w:abstractNumId w:val="5"/>
  </w:num>
  <w:num w:numId="15">
    <w:abstractNumId w:val="11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C3"/>
    <w:rsid w:val="000F2EC3"/>
    <w:rsid w:val="000F65A7"/>
    <w:rsid w:val="001E5D01"/>
    <w:rsid w:val="002316B6"/>
    <w:rsid w:val="00283416"/>
    <w:rsid w:val="002C09C5"/>
    <w:rsid w:val="0030626A"/>
    <w:rsid w:val="0033544D"/>
    <w:rsid w:val="006B0E43"/>
    <w:rsid w:val="007141F8"/>
    <w:rsid w:val="00886119"/>
    <w:rsid w:val="008E087C"/>
    <w:rsid w:val="0091529A"/>
    <w:rsid w:val="00983B28"/>
    <w:rsid w:val="00A45859"/>
    <w:rsid w:val="00AE3FAB"/>
    <w:rsid w:val="00D11565"/>
    <w:rsid w:val="00D26BA0"/>
    <w:rsid w:val="00D836A4"/>
    <w:rsid w:val="00E16108"/>
    <w:rsid w:val="00E27848"/>
    <w:rsid w:val="00E8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22pt0pt">
    <w:name w:val="Основной текст (3) + 22 pt;Интервал 0 pt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3Candara17pt">
    <w:name w:val="Основной текст (3) + Candara;17 pt"/>
    <w:basedOn w:val="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Заголовок №3 + Не 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0" w:lineRule="atLeast"/>
      <w:jc w:val="both"/>
      <w:outlineLvl w:val="0"/>
    </w:pPr>
    <w:rPr>
      <w:rFonts w:ascii="Calibri" w:eastAsia="Calibri" w:hAnsi="Calibri" w:cs="Calibri"/>
      <w:spacing w:val="-1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line="0" w:lineRule="atLeast"/>
    </w:pPr>
    <w:rPr>
      <w:rFonts w:ascii="Calibri" w:eastAsia="Calibri" w:hAnsi="Calibri" w:cs="Calibri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40"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2220" w:after="540" w:line="624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370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24">
    <w:name w:val="Сетка таблицы2"/>
    <w:basedOn w:val="a1"/>
    <w:next w:val="a6"/>
    <w:rsid w:val="002C09C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C0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6"/>
    <w:rsid w:val="006B0E43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316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16B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22pt0pt">
    <w:name w:val="Основной текст (3) + 22 pt;Интервал 0 pt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3Candara17pt">
    <w:name w:val="Основной текст (3) + Candara;17 pt"/>
    <w:basedOn w:val="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Заголовок №3 + Не 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0" w:lineRule="atLeast"/>
      <w:jc w:val="both"/>
      <w:outlineLvl w:val="0"/>
    </w:pPr>
    <w:rPr>
      <w:rFonts w:ascii="Calibri" w:eastAsia="Calibri" w:hAnsi="Calibri" w:cs="Calibri"/>
      <w:spacing w:val="-1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line="0" w:lineRule="atLeast"/>
    </w:pPr>
    <w:rPr>
      <w:rFonts w:ascii="Calibri" w:eastAsia="Calibri" w:hAnsi="Calibri" w:cs="Calibri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40"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2220" w:after="540" w:line="624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370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24">
    <w:name w:val="Сетка таблицы2"/>
    <w:basedOn w:val="a1"/>
    <w:next w:val="a6"/>
    <w:rsid w:val="002C09C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C0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6"/>
    <w:rsid w:val="006B0E43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316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16B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</vt:lpstr>
      <vt:lpstr>        </vt:lpstr>
      <vt:lpstr>        </vt:lpstr>
      <vt:lpstr>        </vt:lpstr>
    </vt:vector>
  </TitlesOfParts>
  <Company>Reanimator Extreme Edition</Company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7</cp:revision>
  <dcterms:created xsi:type="dcterms:W3CDTF">2021-04-29T12:26:00Z</dcterms:created>
  <dcterms:modified xsi:type="dcterms:W3CDTF">2022-02-25T13:16:00Z</dcterms:modified>
</cp:coreProperties>
</file>